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6E" w:rsidRPr="00C1217B" w:rsidRDefault="00890327" w:rsidP="00DD1504">
      <w:pPr>
        <w:jc w:val="center"/>
        <w:rPr>
          <w:rFonts w:asciiTheme="minorHAnsi" w:hAnsiTheme="minorHAnsi" w:cstheme="minorHAnsi"/>
          <w:b/>
          <w:caps/>
          <w:szCs w:val="22"/>
          <w:lang w:eastAsia="en-US" w:bidi="ar-SA"/>
        </w:rPr>
      </w:pPr>
      <w:r w:rsidRPr="00C1217B">
        <w:rPr>
          <w:rFonts w:asciiTheme="minorHAnsi" w:hAnsiTheme="minorHAnsi" w:cstheme="minorHAnsi"/>
          <w:b/>
          <w:caps/>
          <w:szCs w:val="22"/>
          <w:lang w:eastAsia="en-US" w:bidi="ar-SA"/>
        </w:rPr>
        <w:t>Lower St. Croix One Watershed, One Plan</w:t>
      </w:r>
    </w:p>
    <w:p w:rsidR="00890327" w:rsidRPr="00C1217B" w:rsidRDefault="0011170F" w:rsidP="00DD1504">
      <w:pPr>
        <w:jc w:val="center"/>
        <w:rPr>
          <w:rFonts w:asciiTheme="minorHAnsi" w:hAnsiTheme="minorHAnsi" w:cstheme="minorHAnsi"/>
          <w:b/>
          <w:caps/>
          <w:szCs w:val="22"/>
          <w:lang w:eastAsia="en-US" w:bidi="ar-SA"/>
        </w:rPr>
      </w:pPr>
      <w:r>
        <w:rPr>
          <w:rFonts w:asciiTheme="minorHAnsi" w:hAnsiTheme="minorHAnsi" w:cstheme="minorHAnsi"/>
          <w:b/>
          <w:caps/>
          <w:szCs w:val="22"/>
          <w:lang w:eastAsia="en-US" w:bidi="ar-SA"/>
        </w:rPr>
        <w:t>Advisory Committee</w:t>
      </w:r>
    </w:p>
    <w:p w:rsidR="00DD1504" w:rsidRPr="00C1217B" w:rsidRDefault="00DD1504" w:rsidP="00DD1504">
      <w:pPr>
        <w:jc w:val="center"/>
        <w:rPr>
          <w:rFonts w:asciiTheme="majorHAnsi" w:hAnsiTheme="majorHAnsi" w:cstheme="minorHAnsi"/>
          <w:b/>
          <w:caps/>
          <w:szCs w:val="22"/>
          <w:lang w:eastAsia="en-US" w:bidi="ar-SA"/>
        </w:rPr>
      </w:pPr>
    </w:p>
    <w:p w:rsidR="00890327" w:rsidRPr="00C1217B" w:rsidRDefault="0011170F" w:rsidP="00DD1504">
      <w:pPr>
        <w:pStyle w:val="Standard"/>
        <w:rPr>
          <w:rFonts w:asciiTheme="majorHAnsi" w:eastAsia="Times New Roman" w:hAnsiTheme="majorHAnsi" w:cstheme="minorHAnsi"/>
          <w:b/>
          <w:bCs/>
          <w:caps/>
          <w:color w:val="365F91"/>
          <w:sz w:val="28"/>
          <w:szCs w:val="28"/>
          <w:lang w:eastAsia="en-US" w:bidi="ar-SA"/>
        </w:rPr>
      </w:pPr>
      <w:r>
        <w:rPr>
          <w:rFonts w:asciiTheme="majorHAnsi" w:eastAsia="Times New Roman" w:hAnsiTheme="majorHAnsi" w:cstheme="minorHAnsi"/>
          <w:b/>
          <w:bCs/>
          <w:caps/>
          <w:color w:val="365F91"/>
          <w:sz w:val="28"/>
          <w:szCs w:val="28"/>
          <w:lang w:eastAsia="en-US" w:bidi="ar-SA"/>
        </w:rPr>
        <w:t>October 11</w:t>
      </w:r>
      <w:r w:rsidR="00890327" w:rsidRPr="00C1217B">
        <w:rPr>
          <w:rFonts w:asciiTheme="majorHAnsi" w:eastAsia="Times New Roman" w:hAnsiTheme="majorHAnsi" w:cstheme="minorHAnsi"/>
          <w:b/>
          <w:bCs/>
          <w:caps/>
          <w:color w:val="365F91"/>
          <w:sz w:val="28"/>
          <w:szCs w:val="28"/>
          <w:lang w:eastAsia="en-US" w:bidi="ar-SA"/>
        </w:rPr>
        <w:t xml:space="preserve">, 2018 </w:t>
      </w:r>
      <w:r>
        <w:rPr>
          <w:rFonts w:asciiTheme="majorHAnsi" w:eastAsia="Times New Roman" w:hAnsiTheme="majorHAnsi" w:cstheme="minorHAnsi"/>
          <w:b/>
          <w:bCs/>
          <w:caps/>
          <w:color w:val="365F91"/>
          <w:sz w:val="28"/>
          <w:szCs w:val="28"/>
          <w:lang w:eastAsia="en-US" w:bidi="ar-SA"/>
        </w:rPr>
        <w:t>Notes</w:t>
      </w:r>
    </w:p>
    <w:p w:rsidR="00DD1504" w:rsidRDefault="00DD1504" w:rsidP="00DD1504">
      <w:pPr>
        <w:pStyle w:val="Standard"/>
        <w:rPr>
          <w:rFonts w:asciiTheme="minorHAnsi" w:eastAsia="Times New Roman" w:hAnsiTheme="minorHAnsi" w:cstheme="minorHAnsi"/>
          <w:b/>
          <w:bCs/>
          <w:caps/>
          <w:color w:val="365F91"/>
          <w:sz w:val="28"/>
          <w:szCs w:val="28"/>
          <w:lang w:eastAsia="en-US" w:bidi="ar-SA"/>
        </w:rPr>
      </w:pPr>
    </w:p>
    <w:p w:rsidR="0011170F" w:rsidRDefault="0011170F" w:rsidP="0011170F">
      <w:pPr>
        <w:pStyle w:val="Heading4"/>
        <w:rPr>
          <w:rFonts w:asciiTheme="majorHAnsi" w:hAnsiTheme="majorHAnsi" w:cstheme="minorHAnsi"/>
        </w:rPr>
      </w:pPr>
      <w:r w:rsidRPr="0011170F">
        <w:rPr>
          <w:rFonts w:asciiTheme="majorHAnsi" w:hAnsiTheme="majorHAnsi" w:cstheme="minorHAnsi"/>
        </w:rPr>
        <w:t>Adjust/Add</w:t>
      </w:r>
      <w:r>
        <w:rPr>
          <w:rFonts w:asciiTheme="majorHAnsi" w:hAnsiTheme="majorHAnsi" w:cstheme="minorHAnsi"/>
        </w:rPr>
        <w:t xml:space="preserve"> to Issue Statements</w:t>
      </w:r>
    </w:p>
    <w:p w:rsidR="0011170F" w:rsidRDefault="0011170F" w:rsidP="0011170F">
      <w:pPr>
        <w:pStyle w:val="Heading4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Ranking of Issues</w:t>
      </w:r>
    </w:p>
    <w:p w:rsidR="0011170F" w:rsidRDefault="0011170F" w:rsidP="0011170F">
      <w:pPr>
        <w:rPr>
          <w:lang w:eastAsia="en-US" w:bidi="ar-SA"/>
        </w:rPr>
      </w:pPr>
      <w:r>
        <w:rPr>
          <w:lang w:eastAsia="en-US" w:bidi="ar-SA"/>
        </w:rPr>
        <w:t>The first action was to collect individual rankings and then an average would be used to find the groups priority rankings by resource area. There was a question over whether to rank based on your individual organization or as a group as a whole. Laura suggested ranking as your individual organization as the averaging process would then create the group’s priorities as a whole. The A, B, C tiers do not mean that any issue is going to fall off the table.</w:t>
      </w:r>
    </w:p>
    <w:p w:rsidR="0011170F" w:rsidRDefault="0011170F" w:rsidP="0011170F">
      <w:pPr>
        <w:pStyle w:val="Heading4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Initial Reaction to Rankings</w:t>
      </w:r>
    </w:p>
    <w:p w:rsidR="0011170F" w:rsidRDefault="0011170F" w:rsidP="0011170F">
      <w:pPr>
        <w:rPr>
          <w:lang w:eastAsia="en-US" w:bidi="ar-SA"/>
        </w:rPr>
      </w:pPr>
      <w:r>
        <w:rPr>
          <w:lang w:eastAsia="en-US" w:bidi="ar-SA"/>
        </w:rPr>
        <w:t xml:space="preserve">The biggest reaction was what to do when a local priority or issue was not reflected in the regional ranking. </w:t>
      </w:r>
    </w:p>
    <w:p w:rsidR="0011170F" w:rsidRPr="0011170F" w:rsidRDefault="0011170F" w:rsidP="0011170F">
      <w:pPr>
        <w:pStyle w:val="Heading4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Fist of 5 exercise</w:t>
      </w:r>
    </w:p>
    <w:p w:rsidR="0011170F" w:rsidRDefault="0011170F" w:rsidP="0011170F">
      <w:pPr>
        <w:rPr>
          <w:lang w:eastAsia="en-US" w:bidi="ar-SA"/>
        </w:rPr>
      </w:pPr>
      <w:r>
        <w:rPr>
          <w:lang w:eastAsia="en-US" w:bidi="ar-SA"/>
        </w:rPr>
        <w:t>There was a question of the tiers could be adjusted before the “</w:t>
      </w:r>
      <w:proofErr w:type="spellStart"/>
      <w:r>
        <w:rPr>
          <w:lang w:eastAsia="en-US" w:bidi="ar-SA"/>
        </w:rPr>
        <w:t>fist</w:t>
      </w:r>
      <w:proofErr w:type="spellEnd"/>
      <w:r>
        <w:rPr>
          <w:lang w:eastAsia="en-US" w:bidi="ar-SA"/>
        </w:rPr>
        <w:t xml:space="preserve"> of 5” activity. </w:t>
      </w:r>
    </w:p>
    <w:p w:rsidR="0011170F" w:rsidRDefault="0011170F" w:rsidP="0011170F">
      <w:pPr>
        <w:rPr>
          <w:i/>
          <w:lang w:eastAsia="en-US" w:bidi="ar-SA"/>
        </w:rPr>
      </w:pPr>
      <w:r w:rsidRPr="0011170F">
        <w:rPr>
          <w:i/>
          <w:lang w:eastAsia="en-US" w:bidi="ar-SA"/>
        </w:rPr>
        <w:t>Groundwater</w:t>
      </w:r>
    </w:p>
    <w:p w:rsidR="0011170F" w:rsidRDefault="0011170F" w:rsidP="0011170F">
      <w:pPr>
        <w:rPr>
          <w:lang w:eastAsia="en-US" w:bidi="ar-SA"/>
        </w:rPr>
      </w:pPr>
      <w:r>
        <w:rPr>
          <w:lang w:eastAsia="en-US" w:bidi="ar-SA"/>
        </w:rPr>
        <w:t xml:space="preserve">CLFLWD wanted soil health to be higher up as a regional importance. </w:t>
      </w:r>
      <w:r w:rsidR="003D5CC8">
        <w:rPr>
          <w:lang w:eastAsia="en-US" w:bidi="ar-SA"/>
        </w:rPr>
        <w:t>It was suggested for soil health to</w:t>
      </w:r>
      <w:r>
        <w:rPr>
          <w:lang w:eastAsia="en-US" w:bidi="ar-SA"/>
        </w:rPr>
        <w:t xml:space="preserve"> be combined with agriculture across all</w:t>
      </w:r>
      <w:r w:rsidR="003D5CC8">
        <w:rPr>
          <w:lang w:eastAsia="en-US" w:bidi="ar-SA"/>
        </w:rPr>
        <w:t xml:space="preserve"> resource areas.</w:t>
      </w:r>
    </w:p>
    <w:p w:rsidR="003D5CC8" w:rsidRDefault="003D5CC8" w:rsidP="0011170F">
      <w:pPr>
        <w:rPr>
          <w:i/>
          <w:lang w:eastAsia="en-US" w:bidi="ar-SA"/>
        </w:rPr>
      </w:pPr>
      <w:r w:rsidRPr="003D5CC8">
        <w:rPr>
          <w:i/>
          <w:lang w:eastAsia="en-US" w:bidi="ar-SA"/>
        </w:rPr>
        <w:t>Lakes</w:t>
      </w:r>
    </w:p>
    <w:p w:rsidR="003D5CC8" w:rsidRDefault="003D5CC8" w:rsidP="0011170F">
      <w:pPr>
        <w:rPr>
          <w:lang w:eastAsia="en-US" w:bidi="ar-SA"/>
        </w:rPr>
      </w:pPr>
      <w:r>
        <w:rPr>
          <w:lang w:eastAsia="en-US" w:bidi="ar-SA"/>
        </w:rPr>
        <w:t>Jerry said variable lake levels are a high priority locally but agreed with the ranking as a whole. There was agreement that there are local vs. regional priorities and that Watershed Districts have those local priorities covered but perhaps SWCD’s needed a call out for these local priorities included in the 1W1P. There was discussion of calling out local ordinances as a strategy within the priority rankings. Jen suggested a call-out box for local priorities but not to address strategies in the rankings.</w:t>
      </w:r>
    </w:p>
    <w:p w:rsidR="003D5CC8" w:rsidRPr="003D5CC8" w:rsidRDefault="003D5CC8" w:rsidP="0011170F">
      <w:pPr>
        <w:rPr>
          <w:i/>
          <w:lang w:eastAsia="en-US" w:bidi="ar-SA"/>
        </w:rPr>
      </w:pPr>
      <w:r w:rsidRPr="003D5CC8">
        <w:rPr>
          <w:i/>
          <w:lang w:eastAsia="en-US" w:bidi="ar-SA"/>
        </w:rPr>
        <w:t>Rivers and Streams</w:t>
      </w:r>
    </w:p>
    <w:p w:rsidR="0011170F" w:rsidRDefault="001243DA" w:rsidP="0011170F">
      <w:pPr>
        <w:rPr>
          <w:lang w:eastAsia="en-US" w:bidi="ar-SA"/>
        </w:rPr>
      </w:pPr>
      <w:r>
        <w:rPr>
          <w:lang w:eastAsia="en-US" w:bidi="ar-SA"/>
        </w:rPr>
        <w:t>Additional monitoring and d</w:t>
      </w:r>
      <w:r w:rsidR="003D5CC8">
        <w:rPr>
          <w:lang w:eastAsia="en-US" w:bidi="ar-SA"/>
        </w:rPr>
        <w:t>itch maintenance was raised as a local priority for Isanti</w:t>
      </w:r>
      <w:r>
        <w:rPr>
          <w:lang w:eastAsia="en-US" w:bidi="ar-SA"/>
        </w:rPr>
        <w:t xml:space="preserve"> </w:t>
      </w:r>
      <w:r w:rsidR="00AD0FE2">
        <w:rPr>
          <w:lang w:eastAsia="en-US" w:bidi="ar-SA"/>
        </w:rPr>
        <w:t>County</w:t>
      </w:r>
      <w:r w:rsidR="003D5CC8">
        <w:rPr>
          <w:lang w:eastAsia="en-US" w:bidi="ar-SA"/>
        </w:rPr>
        <w:t>, specifically ditch w</w:t>
      </w:r>
      <w:r>
        <w:rPr>
          <w:lang w:eastAsia="en-US" w:bidi="ar-SA"/>
        </w:rPr>
        <w:t>etland drainage</w:t>
      </w:r>
      <w:r w:rsidR="003D5CC8">
        <w:rPr>
          <w:lang w:eastAsia="en-US" w:bidi="ar-SA"/>
        </w:rPr>
        <w:t>. There was also discussion in combining infrastructure standards with climate change into a local call out box and confusing issues, vs symptoms, vs strategies.</w:t>
      </w:r>
    </w:p>
    <w:p w:rsidR="003D5CC8" w:rsidRPr="003D5CC8" w:rsidRDefault="003D5CC8" w:rsidP="0011170F">
      <w:pPr>
        <w:rPr>
          <w:i/>
          <w:lang w:eastAsia="en-US" w:bidi="ar-SA"/>
        </w:rPr>
      </w:pPr>
      <w:r w:rsidRPr="003D5CC8">
        <w:rPr>
          <w:i/>
          <w:lang w:eastAsia="en-US" w:bidi="ar-SA"/>
        </w:rPr>
        <w:t>Wetlands</w:t>
      </w:r>
    </w:p>
    <w:p w:rsidR="0011170F" w:rsidRDefault="003D5CC8" w:rsidP="0011170F">
      <w:pPr>
        <w:rPr>
          <w:lang w:eastAsia="en-US" w:bidi="ar-SA"/>
        </w:rPr>
      </w:pPr>
      <w:r>
        <w:rPr>
          <w:lang w:eastAsia="en-US" w:bidi="ar-SA"/>
        </w:rPr>
        <w:t xml:space="preserve">Isanti County </w:t>
      </w:r>
      <w:proofErr w:type="gramStart"/>
      <w:r>
        <w:rPr>
          <w:lang w:eastAsia="en-US" w:bidi="ar-SA"/>
        </w:rPr>
        <w:t>raised</w:t>
      </w:r>
      <w:proofErr w:type="gramEnd"/>
      <w:r>
        <w:rPr>
          <w:lang w:eastAsia="en-US" w:bidi="ar-SA"/>
        </w:rPr>
        <w:t xml:space="preserve"> additional monitoring as a local call-out.</w:t>
      </w:r>
      <w:bookmarkStart w:id="0" w:name="_GoBack"/>
      <w:bookmarkEnd w:id="0"/>
    </w:p>
    <w:p w:rsidR="001243DA" w:rsidRDefault="001243DA" w:rsidP="0011170F">
      <w:pPr>
        <w:rPr>
          <w:i/>
          <w:lang w:eastAsia="en-US" w:bidi="ar-SA"/>
        </w:rPr>
      </w:pPr>
      <w:r w:rsidRPr="001243DA">
        <w:rPr>
          <w:i/>
          <w:lang w:eastAsia="en-US" w:bidi="ar-SA"/>
        </w:rPr>
        <w:t>Upland Habitat</w:t>
      </w:r>
    </w:p>
    <w:p w:rsidR="001243DA" w:rsidRDefault="001243DA" w:rsidP="001243DA">
      <w:pPr>
        <w:rPr>
          <w:i/>
          <w:lang w:eastAsia="en-US" w:bidi="ar-SA"/>
        </w:rPr>
      </w:pPr>
      <w:r w:rsidRPr="001243DA">
        <w:rPr>
          <w:i/>
          <w:lang w:eastAsia="en-US" w:bidi="ar-SA"/>
        </w:rPr>
        <w:t>St Croix River and Lake St Croix</w:t>
      </w:r>
    </w:p>
    <w:p w:rsidR="001243DA" w:rsidRDefault="001243DA" w:rsidP="001243DA">
      <w:pPr>
        <w:rPr>
          <w:lang w:eastAsia="en-US" w:bidi="ar-SA"/>
        </w:rPr>
      </w:pPr>
      <w:r>
        <w:rPr>
          <w:lang w:eastAsia="en-US" w:bidi="ar-SA"/>
        </w:rPr>
        <w:t>Chisago County raised the question of local ordinances as an issue or a strategy.</w:t>
      </w:r>
    </w:p>
    <w:p w:rsidR="001243DA" w:rsidRDefault="001243DA" w:rsidP="001243DA">
      <w:pPr>
        <w:rPr>
          <w:i/>
          <w:lang w:eastAsia="en-US" w:bidi="ar-SA"/>
        </w:rPr>
      </w:pPr>
      <w:r w:rsidRPr="001243DA">
        <w:rPr>
          <w:i/>
          <w:lang w:eastAsia="en-US" w:bidi="ar-SA"/>
        </w:rPr>
        <w:t>Social Capacity</w:t>
      </w:r>
    </w:p>
    <w:p w:rsidR="001243DA" w:rsidRPr="001243DA" w:rsidRDefault="001243DA" w:rsidP="001243DA">
      <w:pPr>
        <w:rPr>
          <w:lang w:eastAsia="en-US" w:bidi="ar-SA"/>
        </w:rPr>
      </w:pPr>
      <w:r>
        <w:rPr>
          <w:lang w:eastAsia="en-US" w:bidi="ar-SA"/>
        </w:rPr>
        <w:t>CLFLWD said long term stable funding for projects was not the issue so much as individual behavior. Angie Hong said funding for out-reach programs alone was non-existent but that it is difficult to find landowners willing to install BMP’s. She believes it should be combined with Individual Behavior changes.</w:t>
      </w:r>
    </w:p>
    <w:p w:rsidR="000166F3" w:rsidRPr="00C1217B" w:rsidRDefault="00B2632F" w:rsidP="006C63D3">
      <w:pPr>
        <w:pStyle w:val="Heading4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Schedule next </w:t>
      </w:r>
      <w:r w:rsidR="001243DA">
        <w:rPr>
          <w:rFonts w:asciiTheme="majorHAnsi" w:hAnsiTheme="majorHAnsi" w:cstheme="minorHAnsi"/>
        </w:rPr>
        <w:t>Advisory</w:t>
      </w:r>
      <w:r>
        <w:rPr>
          <w:rFonts w:asciiTheme="majorHAnsi" w:hAnsiTheme="majorHAnsi" w:cstheme="minorHAnsi"/>
        </w:rPr>
        <w:t xml:space="preserve"> Committee meeting</w:t>
      </w:r>
    </w:p>
    <w:p w:rsidR="00C7426E" w:rsidRPr="00C1217B" w:rsidRDefault="00C7426E">
      <w:pPr>
        <w:pStyle w:val="Standard"/>
        <w:rPr>
          <w:rFonts w:asciiTheme="minorHAnsi" w:hAnsiTheme="minorHAnsi" w:cstheme="minorHAnsi"/>
        </w:rPr>
      </w:pPr>
    </w:p>
    <w:p w:rsidR="00C7426E" w:rsidRPr="001243DA" w:rsidRDefault="006C63D3" w:rsidP="001243DA">
      <w:pPr>
        <w:pStyle w:val="Header"/>
        <w:tabs>
          <w:tab w:val="clear" w:pos="4320"/>
          <w:tab w:val="clear" w:pos="8640"/>
        </w:tabs>
        <w:jc w:val="both"/>
        <w:rPr>
          <w:rFonts w:eastAsia="SimSun" w:cs="Lucida Sans"/>
          <w:kern w:val="3"/>
          <w:szCs w:val="24"/>
        </w:rPr>
      </w:pPr>
      <w:r w:rsidRPr="001243DA">
        <w:rPr>
          <w:rFonts w:eastAsia="SimSun" w:cs="Lucida Sans"/>
          <w:kern w:val="3"/>
          <w:szCs w:val="24"/>
        </w:rPr>
        <w:t xml:space="preserve">The next scheduled meeting is </w:t>
      </w:r>
      <w:r w:rsidR="001243DA" w:rsidRPr="001243DA">
        <w:rPr>
          <w:rFonts w:eastAsia="SimSun" w:cs="Lucida Sans"/>
          <w:kern w:val="3"/>
          <w:szCs w:val="24"/>
        </w:rPr>
        <w:t xml:space="preserve">November </w:t>
      </w:r>
      <w:r w:rsidR="00C22744" w:rsidRPr="001243DA">
        <w:rPr>
          <w:rFonts w:eastAsia="SimSun" w:cs="Lucida Sans"/>
          <w:kern w:val="3"/>
          <w:szCs w:val="24"/>
        </w:rPr>
        <w:t>8th</w:t>
      </w:r>
      <w:r w:rsidRPr="001243DA">
        <w:rPr>
          <w:rFonts w:eastAsia="SimSun" w:cs="Lucida Sans"/>
          <w:kern w:val="3"/>
          <w:szCs w:val="24"/>
        </w:rPr>
        <w:t xml:space="preserve">, 2018 at </w:t>
      </w:r>
      <w:r w:rsidR="001243DA" w:rsidRPr="001243DA">
        <w:rPr>
          <w:rFonts w:eastAsia="SimSun" w:cs="Lucida Sans"/>
          <w:kern w:val="3"/>
          <w:szCs w:val="24"/>
        </w:rPr>
        <w:t>9:00am</w:t>
      </w:r>
      <w:r w:rsidR="00B2632F" w:rsidRPr="001243DA">
        <w:rPr>
          <w:rFonts w:eastAsia="SimSun" w:cs="Lucida Sans"/>
          <w:kern w:val="3"/>
          <w:szCs w:val="24"/>
        </w:rPr>
        <w:t xml:space="preserve"> at the </w:t>
      </w:r>
      <w:r w:rsidR="001243DA" w:rsidRPr="001243DA">
        <w:rPr>
          <w:rFonts w:eastAsia="SimSun" w:cs="Lucida Sans"/>
          <w:kern w:val="3"/>
          <w:szCs w:val="24"/>
        </w:rPr>
        <w:t xml:space="preserve">Forest Lake City Hall Community Room to discuss setting measurable </w:t>
      </w:r>
      <w:r w:rsidR="001243DA">
        <w:rPr>
          <w:rFonts w:eastAsia="SimSun" w:cs="Lucida Sans"/>
          <w:kern w:val="3"/>
          <w:szCs w:val="24"/>
        </w:rPr>
        <w:t>goals.</w:t>
      </w:r>
    </w:p>
    <w:sectPr w:rsidR="00C7426E" w:rsidRPr="001243D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5E" w:rsidRDefault="00C360BA">
      <w:r>
        <w:separator/>
      </w:r>
    </w:p>
  </w:endnote>
  <w:endnote w:type="continuationSeparator" w:id="0">
    <w:p w:rsidR="0099105E" w:rsidRDefault="00C3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5E" w:rsidRDefault="00C360BA">
      <w:r>
        <w:rPr>
          <w:color w:val="000000"/>
        </w:rPr>
        <w:separator/>
      </w:r>
    </w:p>
  </w:footnote>
  <w:footnote w:type="continuationSeparator" w:id="0">
    <w:p w:rsidR="0099105E" w:rsidRDefault="00C36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A9C"/>
    <w:multiLevelType w:val="hybridMultilevel"/>
    <w:tmpl w:val="EEE6A5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E934971"/>
    <w:multiLevelType w:val="multilevel"/>
    <w:tmpl w:val="6F209CBE"/>
    <w:lvl w:ilvl="0">
      <w:start w:val="2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4A817412"/>
    <w:multiLevelType w:val="hybridMultilevel"/>
    <w:tmpl w:val="CD74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218AE"/>
    <w:multiLevelType w:val="hybridMultilevel"/>
    <w:tmpl w:val="053C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B3F22"/>
    <w:multiLevelType w:val="multilevel"/>
    <w:tmpl w:val="67B063A8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7426E"/>
    <w:rsid w:val="000029D9"/>
    <w:rsid w:val="000059DE"/>
    <w:rsid w:val="000166F3"/>
    <w:rsid w:val="00063DBD"/>
    <w:rsid w:val="000B363E"/>
    <w:rsid w:val="0011170F"/>
    <w:rsid w:val="001243DA"/>
    <w:rsid w:val="001C296F"/>
    <w:rsid w:val="001D5855"/>
    <w:rsid w:val="002F263B"/>
    <w:rsid w:val="003168F0"/>
    <w:rsid w:val="00361E20"/>
    <w:rsid w:val="003771B9"/>
    <w:rsid w:val="003D5CC8"/>
    <w:rsid w:val="004F3F33"/>
    <w:rsid w:val="00556447"/>
    <w:rsid w:val="006C63D3"/>
    <w:rsid w:val="007633B1"/>
    <w:rsid w:val="0081317C"/>
    <w:rsid w:val="00890327"/>
    <w:rsid w:val="008B3F5D"/>
    <w:rsid w:val="00927B06"/>
    <w:rsid w:val="009320C0"/>
    <w:rsid w:val="009766F9"/>
    <w:rsid w:val="0099105E"/>
    <w:rsid w:val="009B4F96"/>
    <w:rsid w:val="009E6823"/>
    <w:rsid w:val="00A02D97"/>
    <w:rsid w:val="00AB0135"/>
    <w:rsid w:val="00AD0FE2"/>
    <w:rsid w:val="00B2632F"/>
    <w:rsid w:val="00B63028"/>
    <w:rsid w:val="00BA6800"/>
    <w:rsid w:val="00C1217B"/>
    <w:rsid w:val="00C2182D"/>
    <w:rsid w:val="00C22744"/>
    <w:rsid w:val="00C360BA"/>
    <w:rsid w:val="00C7426E"/>
    <w:rsid w:val="00CC7093"/>
    <w:rsid w:val="00D052FF"/>
    <w:rsid w:val="00DD1504"/>
    <w:rsid w:val="00DF3C72"/>
    <w:rsid w:val="00EC2B9E"/>
    <w:rsid w:val="00F6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Normal"/>
    <w:next w:val="Normal"/>
    <w:link w:val="Heading2Char"/>
    <w:rsid w:val="00DD150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 w:bidi="ar-SA"/>
    </w:rPr>
  </w:style>
  <w:style w:type="paragraph" w:styleId="Heading4">
    <w:name w:val="heading 4"/>
    <w:basedOn w:val="Normal"/>
    <w:next w:val="Normal"/>
    <w:link w:val="Heading4Char"/>
    <w:rsid w:val="00DD1504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customStyle="1" w:styleId="FieldText">
    <w:name w:val="Field Text"/>
    <w:basedOn w:val="Standard"/>
    <w:rsid w:val="00F6293B"/>
    <w:pPr>
      <w:widowControl/>
      <w:spacing w:before="60" w:after="60"/>
    </w:pPr>
    <w:rPr>
      <w:rFonts w:ascii="Arial" w:eastAsia="Times New Roman" w:hAnsi="Arial" w:cs="Times New Roman"/>
      <w:sz w:val="19"/>
      <w:szCs w:val="20"/>
    </w:rPr>
  </w:style>
  <w:style w:type="character" w:customStyle="1" w:styleId="Heading2Char">
    <w:name w:val="Heading 2 Char"/>
    <w:basedOn w:val="DefaultParagraphFont"/>
    <w:link w:val="Heading2"/>
    <w:rsid w:val="00DD1504"/>
    <w:rPr>
      <w:rFonts w:ascii="Cambria" w:eastAsia="Times New Roman" w:hAnsi="Cambria" w:cs="Times New Roman"/>
      <w:b/>
      <w:bCs/>
      <w:color w:val="4F81BD"/>
      <w:sz w:val="26"/>
      <w:szCs w:val="26"/>
      <w:lang w:eastAsia="en-US" w:bidi="ar-SA"/>
    </w:rPr>
  </w:style>
  <w:style w:type="character" w:customStyle="1" w:styleId="Heading4Char">
    <w:name w:val="Heading 4 Char"/>
    <w:basedOn w:val="DefaultParagraphFont"/>
    <w:link w:val="Heading4"/>
    <w:rsid w:val="00DD1504"/>
    <w:rPr>
      <w:rFonts w:ascii="Cambria" w:eastAsia="Times New Roman" w:hAnsi="Cambria" w:cs="Times New Roman"/>
      <w:b/>
      <w:bCs/>
      <w:i/>
      <w:iCs/>
      <w:color w:val="4F81BD"/>
      <w:szCs w:val="22"/>
      <w:lang w:eastAsia="en-US" w:bidi="ar-SA"/>
    </w:rPr>
  </w:style>
  <w:style w:type="paragraph" w:customStyle="1" w:styleId="ActionItems">
    <w:name w:val="Action Items"/>
    <w:basedOn w:val="Standard"/>
    <w:rsid w:val="006C63D3"/>
    <w:pPr>
      <w:widowControl/>
      <w:tabs>
        <w:tab w:val="left" w:pos="5040"/>
      </w:tabs>
      <w:spacing w:before="60" w:after="60"/>
    </w:pPr>
    <w:rPr>
      <w:rFonts w:ascii="Arial" w:eastAsia="Times New Roman" w:hAnsi="Arial" w:cs="Arial"/>
      <w:sz w:val="19"/>
      <w:szCs w:val="20"/>
    </w:rPr>
  </w:style>
  <w:style w:type="paragraph" w:styleId="Header">
    <w:name w:val="header"/>
    <w:basedOn w:val="Normal"/>
    <w:link w:val="HeaderChar"/>
    <w:rsid w:val="006C63D3"/>
    <w:pPr>
      <w:widowControl/>
      <w:tabs>
        <w:tab w:val="center" w:pos="4320"/>
        <w:tab w:val="right" w:pos="8640"/>
      </w:tabs>
      <w:suppressAutoHyphens w:val="0"/>
      <w:textAlignment w:val="auto"/>
    </w:pPr>
    <w:rPr>
      <w:rFonts w:eastAsia="Times New Roman" w:cs="Times New Roman"/>
      <w:kern w:val="0"/>
      <w:szCs w:val="20"/>
      <w:lang w:eastAsia="en-US" w:bidi="ar-SA"/>
    </w:rPr>
  </w:style>
  <w:style w:type="character" w:customStyle="1" w:styleId="HeaderChar">
    <w:name w:val="Header Char"/>
    <w:basedOn w:val="DefaultParagraphFont"/>
    <w:link w:val="Header"/>
    <w:rsid w:val="006C63D3"/>
    <w:rPr>
      <w:rFonts w:eastAsia="Times New Roman" w:cs="Times New Roman"/>
      <w:kern w:val="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Normal"/>
    <w:next w:val="Normal"/>
    <w:link w:val="Heading2Char"/>
    <w:rsid w:val="00DD150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 w:bidi="ar-SA"/>
    </w:rPr>
  </w:style>
  <w:style w:type="paragraph" w:styleId="Heading4">
    <w:name w:val="heading 4"/>
    <w:basedOn w:val="Normal"/>
    <w:next w:val="Normal"/>
    <w:link w:val="Heading4Char"/>
    <w:rsid w:val="00DD1504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customStyle="1" w:styleId="FieldText">
    <w:name w:val="Field Text"/>
    <w:basedOn w:val="Standard"/>
    <w:rsid w:val="00F6293B"/>
    <w:pPr>
      <w:widowControl/>
      <w:spacing w:before="60" w:after="60"/>
    </w:pPr>
    <w:rPr>
      <w:rFonts w:ascii="Arial" w:eastAsia="Times New Roman" w:hAnsi="Arial" w:cs="Times New Roman"/>
      <w:sz w:val="19"/>
      <w:szCs w:val="20"/>
    </w:rPr>
  </w:style>
  <w:style w:type="character" w:customStyle="1" w:styleId="Heading2Char">
    <w:name w:val="Heading 2 Char"/>
    <w:basedOn w:val="DefaultParagraphFont"/>
    <w:link w:val="Heading2"/>
    <w:rsid w:val="00DD1504"/>
    <w:rPr>
      <w:rFonts w:ascii="Cambria" w:eastAsia="Times New Roman" w:hAnsi="Cambria" w:cs="Times New Roman"/>
      <w:b/>
      <w:bCs/>
      <w:color w:val="4F81BD"/>
      <w:sz w:val="26"/>
      <w:szCs w:val="26"/>
      <w:lang w:eastAsia="en-US" w:bidi="ar-SA"/>
    </w:rPr>
  </w:style>
  <w:style w:type="character" w:customStyle="1" w:styleId="Heading4Char">
    <w:name w:val="Heading 4 Char"/>
    <w:basedOn w:val="DefaultParagraphFont"/>
    <w:link w:val="Heading4"/>
    <w:rsid w:val="00DD1504"/>
    <w:rPr>
      <w:rFonts w:ascii="Cambria" w:eastAsia="Times New Roman" w:hAnsi="Cambria" w:cs="Times New Roman"/>
      <w:b/>
      <w:bCs/>
      <w:i/>
      <w:iCs/>
      <w:color w:val="4F81BD"/>
      <w:szCs w:val="22"/>
      <w:lang w:eastAsia="en-US" w:bidi="ar-SA"/>
    </w:rPr>
  </w:style>
  <w:style w:type="paragraph" w:customStyle="1" w:styleId="ActionItems">
    <w:name w:val="Action Items"/>
    <w:basedOn w:val="Standard"/>
    <w:rsid w:val="006C63D3"/>
    <w:pPr>
      <w:widowControl/>
      <w:tabs>
        <w:tab w:val="left" w:pos="5040"/>
      </w:tabs>
      <w:spacing w:before="60" w:after="60"/>
    </w:pPr>
    <w:rPr>
      <w:rFonts w:ascii="Arial" w:eastAsia="Times New Roman" w:hAnsi="Arial" w:cs="Arial"/>
      <w:sz w:val="19"/>
      <w:szCs w:val="20"/>
    </w:rPr>
  </w:style>
  <w:style w:type="paragraph" w:styleId="Header">
    <w:name w:val="header"/>
    <w:basedOn w:val="Normal"/>
    <w:link w:val="HeaderChar"/>
    <w:rsid w:val="006C63D3"/>
    <w:pPr>
      <w:widowControl/>
      <w:tabs>
        <w:tab w:val="center" w:pos="4320"/>
        <w:tab w:val="right" w:pos="8640"/>
      </w:tabs>
      <w:suppressAutoHyphens w:val="0"/>
      <w:textAlignment w:val="auto"/>
    </w:pPr>
    <w:rPr>
      <w:rFonts w:eastAsia="Times New Roman" w:cs="Times New Roman"/>
      <w:kern w:val="0"/>
      <w:szCs w:val="20"/>
      <w:lang w:eastAsia="en-US" w:bidi="ar-SA"/>
    </w:rPr>
  </w:style>
  <w:style w:type="character" w:customStyle="1" w:styleId="HeaderChar">
    <w:name w:val="Header Char"/>
    <w:basedOn w:val="DefaultParagraphFont"/>
    <w:link w:val="Header"/>
    <w:rsid w:val="006C63D3"/>
    <w:rPr>
      <w:rFonts w:eastAsia="Times New Roman" w:cs="Times New Roman"/>
      <w:kern w:val="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Cameron Blake</cp:lastModifiedBy>
  <cp:revision>4</cp:revision>
  <dcterms:created xsi:type="dcterms:W3CDTF">2018-11-02T15:54:00Z</dcterms:created>
  <dcterms:modified xsi:type="dcterms:W3CDTF">2018-11-02T15:54:00Z</dcterms:modified>
</cp:coreProperties>
</file>