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4678C" w14:textId="77777777" w:rsidR="00C7426E" w:rsidRPr="00C1217B" w:rsidRDefault="00890327" w:rsidP="00DD1504">
      <w:pPr>
        <w:jc w:val="center"/>
        <w:rPr>
          <w:rFonts w:asciiTheme="minorHAnsi" w:hAnsiTheme="minorHAnsi" w:cstheme="minorHAnsi"/>
          <w:b/>
          <w:caps/>
          <w:szCs w:val="22"/>
          <w:lang w:eastAsia="en-US" w:bidi="ar-SA"/>
        </w:rPr>
      </w:pPr>
      <w:r w:rsidRPr="00C1217B">
        <w:rPr>
          <w:rFonts w:asciiTheme="minorHAnsi" w:hAnsiTheme="minorHAnsi" w:cstheme="minorHAnsi"/>
          <w:b/>
          <w:caps/>
          <w:szCs w:val="22"/>
          <w:lang w:eastAsia="en-US" w:bidi="ar-SA"/>
        </w:rPr>
        <w:t>Lower St. Croix One Watershed, One Plan</w:t>
      </w:r>
    </w:p>
    <w:p w14:paraId="6FA5610A" w14:textId="256CBAB1" w:rsidR="00890327" w:rsidRPr="00C1217B" w:rsidRDefault="000029D9" w:rsidP="00DD1504">
      <w:pPr>
        <w:jc w:val="center"/>
        <w:rPr>
          <w:rFonts w:asciiTheme="minorHAnsi" w:hAnsiTheme="minorHAnsi" w:cstheme="minorHAnsi"/>
          <w:b/>
          <w:caps/>
          <w:szCs w:val="22"/>
          <w:lang w:eastAsia="en-US" w:bidi="ar-SA"/>
        </w:rPr>
      </w:pPr>
      <w:r>
        <w:rPr>
          <w:rFonts w:asciiTheme="minorHAnsi" w:hAnsiTheme="minorHAnsi" w:cstheme="minorHAnsi"/>
          <w:b/>
          <w:caps/>
          <w:szCs w:val="22"/>
          <w:lang w:eastAsia="en-US" w:bidi="ar-SA"/>
        </w:rPr>
        <w:t xml:space="preserve">Policy Committee, Meeting </w:t>
      </w:r>
      <w:r w:rsidR="00003301">
        <w:rPr>
          <w:rFonts w:asciiTheme="minorHAnsi" w:hAnsiTheme="minorHAnsi" w:cstheme="minorHAnsi"/>
          <w:b/>
          <w:caps/>
          <w:szCs w:val="22"/>
          <w:lang w:eastAsia="en-US" w:bidi="ar-SA"/>
        </w:rPr>
        <w:t>1</w:t>
      </w:r>
      <w:r w:rsidR="002B15F2">
        <w:rPr>
          <w:rFonts w:asciiTheme="minorHAnsi" w:hAnsiTheme="minorHAnsi" w:cstheme="minorHAnsi"/>
          <w:b/>
          <w:caps/>
          <w:szCs w:val="22"/>
          <w:lang w:eastAsia="en-US" w:bidi="ar-SA"/>
        </w:rPr>
        <w:t>6</w:t>
      </w:r>
    </w:p>
    <w:p w14:paraId="3688AE26" w14:textId="77777777" w:rsidR="00DD1504" w:rsidRPr="00C1217B" w:rsidRDefault="00DD1504" w:rsidP="00DD1504">
      <w:pPr>
        <w:jc w:val="center"/>
        <w:rPr>
          <w:rFonts w:asciiTheme="majorHAnsi" w:hAnsiTheme="majorHAnsi" w:cstheme="minorHAnsi"/>
          <w:b/>
          <w:caps/>
          <w:szCs w:val="22"/>
          <w:lang w:eastAsia="en-US" w:bidi="ar-SA"/>
        </w:rPr>
      </w:pPr>
    </w:p>
    <w:p w14:paraId="348DC8D6" w14:textId="102C1C81" w:rsidR="00890327" w:rsidRPr="00C1217B" w:rsidRDefault="002B15F2" w:rsidP="00DD1504">
      <w:pPr>
        <w:pStyle w:val="Standard"/>
        <w:rPr>
          <w:rFonts w:asciiTheme="majorHAnsi" w:eastAsia="Times New Roman" w:hAnsiTheme="majorHAnsi" w:cstheme="minorHAnsi"/>
          <w:b/>
          <w:bCs/>
          <w:caps/>
          <w:color w:val="365F91"/>
          <w:sz w:val="28"/>
          <w:szCs w:val="28"/>
          <w:lang w:eastAsia="en-US" w:bidi="ar-SA"/>
        </w:rPr>
      </w:pPr>
      <w:r>
        <w:rPr>
          <w:rFonts w:asciiTheme="majorHAnsi" w:eastAsia="Times New Roman" w:hAnsiTheme="majorHAnsi" w:cstheme="minorHAnsi"/>
          <w:b/>
          <w:bCs/>
          <w:caps/>
          <w:color w:val="365F91"/>
          <w:sz w:val="28"/>
          <w:szCs w:val="28"/>
          <w:lang w:eastAsia="en-US" w:bidi="ar-SA"/>
        </w:rPr>
        <w:t>March 30</w:t>
      </w:r>
      <w:r w:rsidR="00A142E0">
        <w:rPr>
          <w:rFonts w:asciiTheme="majorHAnsi" w:eastAsia="Times New Roman" w:hAnsiTheme="majorHAnsi" w:cstheme="minorHAnsi"/>
          <w:b/>
          <w:bCs/>
          <w:caps/>
          <w:color w:val="365F91"/>
          <w:sz w:val="28"/>
          <w:szCs w:val="28"/>
          <w:lang w:eastAsia="en-US" w:bidi="ar-SA"/>
        </w:rPr>
        <w:t>, 2020</w:t>
      </w:r>
      <w:r w:rsidR="00890327" w:rsidRPr="00C1217B">
        <w:rPr>
          <w:rFonts w:asciiTheme="majorHAnsi" w:eastAsia="Times New Roman" w:hAnsiTheme="majorHAnsi" w:cstheme="minorHAnsi"/>
          <w:b/>
          <w:bCs/>
          <w:caps/>
          <w:color w:val="365F91"/>
          <w:sz w:val="28"/>
          <w:szCs w:val="28"/>
          <w:lang w:eastAsia="en-US" w:bidi="ar-SA"/>
        </w:rPr>
        <w:t xml:space="preserve"> Board Minutes</w:t>
      </w:r>
    </w:p>
    <w:p w14:paraId="3E5E9C33" w14:textId="77777777" w:rsidR="00DD1504" w:rsidRPr="00C1217B" w:rsidRDefault="00DD1504" w:rsidP="00DD1504">
      <w:pPr>
        <w:pStyle w:val="Standard"/>
        <w:rPr>
          <w:rFonts w:asciiTheme="minorHAnsi" w:eastAsia="Times New Roman" w:hAnsiTheme="minorHAnsi" w:cstheme="minorHAnsi"/>
          <w:b/>
          <w:bCs/>
          <w:caps/>
          <w:color w:val="365F91"/>
          <w:sz w:val="28"/>
          <w:szCs w:val="28"/>
          <w:lang w:eastAsia="en-US" w:bidi="ar-SA"/>
        </w:rPr>
      </w:pPr>
    </w:p>
    <w:p w14:paraId="4E9B1DED" w14:textId="18234449" w:rsidR="00C7426E" w:rsidRPr="00C1217B" w:rsidRDefault="000C7420" w:rsidP="00DD1504">
      <w:pPr>
        <w:jc w:val="center"/>
        <w:rPr>
          <w:rFonts w:asciiTheme="minorHAnsi" w:hAnsiTheme="minorHAnsi" w:cstheme="minorHAnsi"/>
          <w:b/>
          <w:caps/>
          <w:szCs w:val="22"/>
          <w:lang w:eastAsia="en-US" w:bidi="ar-SA"/>
        </w:rPr>
      </w:pPr>
      <w:r>
        <w:rPr>
          <w:rFonts w:asciiTheme="minorHAnsi" w:hAnsiTheme="minorHAnsi" w:cstheme="minorHAnsi"/>
          <w:b/>
          <w:caps/>
          <w:szCs w:val="22"/>
          <w:lang w:eastAsia="en-US" w:bidi="ar-SA"/>
        </w:rPr>
        <w:t>Approved 6-29-20</w:t>
      </w:r>
    </w:p>
    <w:p w14:paraId="2FD7FF4A" w14:textId="77777777" w:rsidR="00DD1504" w:rsidRPr="00C1217B" w:rsidRDefault="00DD1504" w:rsidP="00DD1504">
      <w:pPr>
        <w:pStyle w:val="Heading2"/>
        <w:rPr>
          <w:rFonts w:asciiTheme="majorHAnsi" w:hAnsiTheme="majorHAnsi" w:cstheme="minorHAnsi"/>
        </w:rPr>
      </w:pPr>
      <w:r w:rsidRPr="00C1217B">
        <w:rPr>
          <w:rFonts w:asciiTheme="majorHAnsi" w:hAnsiTheme="majorHAnsi" w:cstheme="minorHAnsi"/>
        </w:rPr>
        <w:t>Call to Order</w:t>
      </w:r>
    </w:p>
    <w:p w14:paraId="0C698CD5" w14:textId="77777777" w:rsidR="00AB0135" w:rsidRPr="00C1217B" w:rsidRDefault="00AB0135">
      <w:pPr>
        <w:pStyle w:val="Standard"/>
        <w:rPr>
          <w:rFonts w:asciiTheme="minorHAnsi" w:hAnsiTheme="minorHAnsi" w:cstheme="minorHAnsi"/>
        </w:rPr>
      </w:pPr>
    </w:p>
    <w:p w14:paraId="484C7DC7" w14:textId="422D6A91" w:rsidR="00C7426E" w:rsidRPr="00C1217B" w:rsidRDefault="005D332D" w:rsidP="00DD1504">
      <w:pPr>
        <w:rPr>
          <w:rFonts w:asciiTheme="minorHAnsi" w:hAnsiTheme="minorHAnsi" w:cstheme="minorHAnsi"/>
          <w:szCs w:val="22"/>
          <w:lang w:eastAsia="en-US" w:bidi="ar-SA"/>
        </w:rPr>
      </w:pPr>
      <w:r>
        <w:rPr>
          <w:rFonts w:asciiTheme="minorHAnsi" w:hAnsiTheme="minorHAnsi" w:cstheme="minorHAnsi"/>
          <w:szCs w:val="22"/>
          <w:lang w:eastAsia="en-US" w:bidi="ar-SA"/>
        </w:rPr>
        <w:t>Meeting called to order at 4:0</w:t>
      </w:r>
      <w:r w:rsidR="00E30A92">
        <w:rPr>
          <w:rFonts w:asciiTheme="minorHAnsi" w:hAnsiTheme="minorHAnsi" w:cstheme="minorHAnsi"/>
          <w:szCs w:val="22"/>
          <w:lang w:eastAsia="en-US" w:bidi="ar-SA"/>
        </w:rPr>
        <w:t>0</w:t>
      </w:r>
      <w:r w:rsidR="00890327" w:rsidRPr="00C1217B">
        <w:rPr>
          <w:rFonts w:asciiTheme="minorHAnsi" w:hAnsiTheme="minorHAnsi" w:cstheme="minorHAnsi"/>
          <w:szCs w:val="22"/>
          <w:lang w:eastAsia="en-US" w:bidi="ar-SA"/>
        </w:rPr>
        <w:t xml:space="preserve">pm by </w:t>
      </w:r>
      <w:r w:rsidR="00E30A92">
        <w:rPr>
          <w:rFonts w:asciiTheme="minorHAnsi" w:hAnsiTheme="minorHAnsi" w:cstheme="minorHAnsi"/>
          <w:szCs w:val="22"/>
          <w:lang w:eastAsia="en-US" w:bidi="ar-SA"/>
        </w:rPr>
        <w:t>Chair Fran Miron</w:t>
      </w:r>
      <w:r w:rsidR="00C60211">
        <w:rPr>
          <w:rFonts w:asciiTheme="minorHAnsi" w:hAnsiTheme="minorHAnsi" w:cstheme="minorHAnsi"/>
          <w:szCs w:val="22"/>
          <w:lang w:eastAsia="en-US" w:bidi="ar-SA"/>
        </w:rPr>
        <w:t xml:space="preserve"> and introductions were made.</w:t>
      </w:r>
    </w:p>
    <w:p w14:paraId="39821030" w14:textId="77777777" w:rsidR="00C1217B" w:rsidRDefault="00C1217B" w:rsidP="00DD1504">
      <w:pPr>
        <w:rPr>
          <w:rFonts w:asciiTheme="minorHAnsi" w:hAnsiTheme="minorHAnsi" w:cstheme="minorHAnsi"/>
          <w:i/>
          <w:szCs w:val="22"/>
          <w:lang w:eastAsia="en-US" w:bidi="ar-SA"/>
        </w:rPr>
      </w:pPr>
    </w:p>
    <w:p w14:paraId="06C7F1CA" w14:textId="5970D092" w:rsidR="006A49FC" w:rsidRPr="00E962D8" w:rsidRDefault="00890327" w:rsidP="008B3F5D">
      <w:pPr>
        <w:pStyle w:val="Standard"/>
        <w:rPr>
          <w:rFonts w:asciiTheme="minorHAnsi" w:hAnsiTheme="minorHAnsi" w:cstheme="minorHAnsi"/>
          <w:szCs w:val="22"/>
          <w:lang w:eastAsia="en-US" w:bidi="ar-SA"/>
        </w:rPr>
      </w:pPr>
      <w:r w:rsidRPr="00C1217B">
        <w:rPr>
          <w:rFonts w:asciiTheme="minorHAnsi" w:hAnsiTheme="minorHAnsi" w:cstheme="minorHAnsi"/>
          <w:i/>
          <w:szCs w:val="22"/>
          <w:lang w:eastAsia="en-US" w:bidi="ar-SA"/>
        </w:rPr>
        <w:t>Members Present:</w:t>
      </w:r>
      <w:r w:rsidR="00DD1504" w:rsidRPr="00C1217B">
        <w:rPr>
          <w:rFonts w:asciiTheme="minorHAnsi" w:hAnsiTheme="minorHAnsi" w:cstheme="minorHAnsi"/>
          <w:i/>
          <w:szCs w:val="22"/>
          <w:lang w:eastAsia="en-US" w:bidi="ar-SA"/>
        </w:rPr>
        <w:tab/>
      </w:r>
      <w:r w:rsidR="008B3F5D" w:rsidRPr="008B3F5D">
        <w:rPr>
          <w:rFonts w:asciiTheme="minorHAnsi" w:hAnsiTheme="minorHAnsi" w:cstheme="minorHAnsi"/>
          <w:szCs w:val="22"/>
          <w:lang w:eastAsia="en-US" w:bidi="ar-SA"/>
        </w:rPr>
        <w:t>Anoka SWCD</w:t>
      </w:r>
      <w:r w:rsidR="006A49FC">
        <w:rPr>
          <w:rFonts w:asciiTheme="minorHAnsi" w:hAnsiTheme="minorHAnsi" w:cstheme="minorHAnsi"/>
          <w:szCs w:val="22"/>
          <w:lang w:eastAsia="en-US" w:bidi="ar-SA"/>
        </w:rPr>
        <w:t xml:space="preserve"> –</w:t>
      </w:r>
      <w:r w:rsidR="008B3F5D" w:rsidRPr="008B3F5D">
        <w:rPr>
          <w:rFonts w:asciiTheme="minorHAnsi" w:hAnsiTheme="minorHAnsi" w:cstheme="minorHAnsi"/>
          <w:szCs w:val="22"/>
          <w:lang w:eastAsia="en-US" w:bidi="ar-SA"/>
        </w:rPr>
        <w:t xml:space="preserve"> Sharon Lemay</w:t>
      </w:r>
    </w:p>
    <w:p w14:paraId="275CE93F" w14:textId="17487B02" w:rsidR="003A1E33" w:rsidRDefault="003A1E33" w:rsidP="00B2632F">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Brown’s Creek WD – Craig Leiser</w:t>
      </w:r>
    </w:p>
    <w:p w14:paraId="3F9387E2" w14:textId="5F3FB963" w:rsidR="00F6293B" w:rsidRPr="00C1217B" w:rsidRDefault="0030581D" w:rsidP="00B2632F">
      <w:pPr>
        <w:ind w:left="1418" w:firstLine="709"/>
        <w:rPr>
          <w:rFonts w:asciiTheme="minorHAnsi" w:hAnsiTheme="minorHAnsi" w:cstheme="minorHAnsi"/>
          <w:i/>
          <w:szCs w:val="22"/>
          <w:lang w:eastAsia="en-US" w:bidi="ar-SA"/>
        </w:rPr>
      </w:pPr>
      <w:r>
        <w:rPr>
          <w:rFonts w:asciiTheme="minorHAnsi" w:hAnsiTheme="minorHAnsi" w:cstheme="minorHAnsi"/>
          <w:szCs w:val="22"/>
          <w:lang w:eastAsia="en-US" w:bidi="ar-SA"/>
        </w:rPr>
        <w:t>Carnelian Mari</w:t>
      </w:r>
      <w:r w:rsidR="00F6293B" w:rsidRPr="00C1217B">
        <w:rPr>
          <w:rFonts w:asciiTheme="minorHAnsi" w:hAnsiTheme="minorHAnsi" w:cstheme="minorHAnsi"/>
          <w:szCs w:val="22"/>
          <w:lang w:eastAsia="en-US" w:bidi="ar-SA"/>
        </w:rPr>
        <w:t>n</w:t>
      </w:r>
      <w:r>
        <w:rPr>
          <w:rFonts w:asciiTheme="minorHAnsi" w:hAnsiTheme="minorHAnsi" w:cstheme="minorHAnsi"/>
          <w:szCs w:val="22"/>
          <w:lang w:eastAsia="en-US" w:bidi="ar-SA"/>
        </w:rPr>
        <w:t>e</w:t>
      </w:r>
      <w:r w:rsidR="00F6293B" w:rsidRPr="00C1217B">
        <w:rPr>
          <w:rFonts w:asciiTheme="minorHAnsi" w:hAnsiTheme="minorHAnsi" w:cstheme="minorHAnsi"/>
          <w:szCs w:val="22"/>
          <w:lang w:eastAsia="en-US" w:bidi="ar-SA"/>
        </w:rPr>
        <w:t xml:space="preserve"> </w:t>
      </w:r>
      <w:r w:rsidR="00927B06">
        <w:rPr>
          <w:rFonts w:asciiTheme="minorHAnsi" w:hAnsiTheme="minorHAnsi" w:cstheme="minorHAnsi"/>
          <w:szCs w:val="22"/>
          <w:lang w:eastAsia="en-US" w:bidi="ar-SA"/>
        </w:rPr>
        <w:t xml:space="preserve">St Croix WD </w:t>
      </w:r>
      <w:r w:rsidR="006A49FC">
        <w:rPr>
          <w:rFonts w:asciiTheme="minorHAnsi" w:hAnsiTheme="minorHAnsi" w:cstheme="minorHAnsi"/>
          <w:szCs w:val="22"/>
          <w:lang w:eastAsia="en-US" w:bidi="ar-SA"/>
        </w:rPr>
        <w:t>–</w:t>
      </w:r>
      <w:r w:rsidR="00927B06">
        <w:rPr>
          <w:rFonts w:asciiTheme="minorHAnsi" w:hAnsiTheme="minorHAnsi" w:cstheme="minorHAnsi"/>
          <w:szCs w:val="22"/>
          <w:lang w:eastAsia="en-US" w:bidi="ar-SA"/>
        </w:rPr>
        <w:t xml:space="preserve"> </w:t>
      </w:r>
      <w:r w:rsidR="00CA570D">
        <w:rPr>
          <w:rFonts w:asciiTheme="minorHAnsi" w:hAnsiTheme="minorHAnsi" w:cstheme="minorHAnsi"/>
          <w:szCs w:val="22"/>
          <w:lang w:eastAsia="en-US" w:bidi="ar-SA"/>
        </w:rPr>
        <w:t>Wade Johnson</w:t>
      </w:r>
    </w:p>
    <w:p w14:paraId="414BFB74" w14:textId="7D9113F8" w:rsidR="00EF675F" w:rsidRDefault="00EF675F" w:rsidP="008B30B7">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Chisago County – Chris DuBose</w:t>
      </w:r>
    </w:p>
    <w:p w14:paraId="41B81E69" w14:textId="45422CF8" w:rsidR="00EF675F" w:rsidRDefault="00EF675F" w:rsidP="008B30B7">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Chisago SWCD – Jim Birkholz</w:t>
      </w:r>
    </w:p>
    <w:p w14:paraId="35E4E3CF" w14:textId="71686451" w:rsidR="008B30B7" w:rsidRDefault="008B30B7" w:rsidP="008B30B7">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Comfort Lake Forest Lake WD- </w:t>
      </w:r>
      <w:r w:rsidR="00CA570D">
        <w:rPr>
          <w:rFonts w:asciiTheme="minorHAnsi" w:hAnsiTheme="minorHAnsi" w:cstheme="minorHAnsi"/>
          <w:szCs w:val="22"/>
          <w:lang w:eastAsia="en-US" w:bidi="ar-SA"/>
        </w:rPr>
        <w:t>Steve Schmaltz</w:t>
      </w:r>
    </w:p>
    <w:p w14:paraId="5676A982" w14:textId="77777777" w:rsidR="00EF675F" w:rsidRDefault="00EF675F" w:rsidP="00EF675F">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Isanti County </w:t>
      </w:r>
      <w:r w:rsidRPr="00EC46E7">
        <w:rPr>
          <w:rFonts w:asciiTheme="minorHAnsi" w:hAnsiTheme="minorHAnsi" w:cstheme="minorHAnsi"/>
          <w:szCs w:val="22"/>
          <w:lang w:eastAsia="en-US" w:bidi="ar-SA"/>
        </w:rPr>
        <w:t xml:space="preserve">– </w:t>
      </w:r>
      <w:r>
        <w:rPr>
          <w:rFonts w:asciiTheme="minorHAnsi" w:hAnsiTheme="minorHAnsi" w:cstheme="minorHAnsi"/>
          <w:szCs w:val="22"/>
          <w:lang w:eastAsia="en-US" w:bidi="ar-SA"/>
        </w:rPr>
        <w:t>Susan Morris</w:t>
      </w:r>
      <w:bookmarkStart w:id="0" w:name="_GoBack"/>
      <w:bookmarkEnd w:id="0"/>
    </w:p>
    <w:p w14:paraId="400FFF9E" w14:textId="77777777" w:rsidR="00CA570D" w:rsidRDefault="00EF675F" w:rsidP="00DD1504">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Isanti SWCD- </w:t>
      </w:r>
      <w:r w:rsidR="00CA570D">
        <w:rPr>
          <w:rFonts w:asciiTheme="minorHAnsi" w:hAnsiTheme="minorHAnsi" w:cstheme="minorHAnsi"/>
          <w:szCs w:val="22"/>
          <w:lang w:eastAsia="en-US" w:bidi="ar-SA"/>
        </w:rPr>
        <w:t xml:space="preserve">Jim Birkholz </w:t>
      </w:r>
    </w:p>
    <w:p w14:paraId="3D007AE0" w14:textId="2DF8E257" w:rsidR="00EF675F" w:rsidRDefault="00EF675F" w:rsidP="00DD1504">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Middle St. Croix WMO – John </w:t>
      </w:r>
      <w:proofErr w:type="spellStart"/>
      <w:r>
        <w:rPr>
          <w:rFonts w:asciiTheme="minorHAnsi" w:hAnsiTheme="minorHAnsi" w:cstheme="minorHAnsi"/>
          <w:szCs w:val="22"/>
          <w:lang w:eastAsia="en-US" w:bidi="ar-SA"/>
        </w:rPr>
        <w:t>Fellegy</w:t>
      </w:r>
      <w:proofErr w:type="spellEnd"/>
    </w:p>
    <w:p w14:paraId="2213ADE6" w14:textId="65C67BB2" w:rsidR="00EF675F" w:rsidRDefault="00EF675F" w:rsidP="00CA570D">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Pine County- </w:t>
      </w:r>
      <w:r w:rsidR="00E30A92">
        <w:rPr>
          <w:rFonts w:asciiTheme="minorHAnsi" w:hAnsiTheme="minorHAnsi" w:cstheme="minorHAnsi"/>
          <w:szCs w:val="22"/>
          <w:lang w:eastAsia="en-US" w:bidi="ar-SA"/>
        </w:rPr>
        <w:t>Stephen Halla</w:t>
      </w:r>
      <w:r w:rsidR="00CA570D">
        <w:rPr>
          <w:rFonts w:asciiTheme="minorHAnsi" w:hAnsiTheme="minorHAnsi" w:cstheme="minorHAnsi"/>
          <w:szCs w:val="22"/>
          <w:lang w:eastAsia="en-US" w:bidi="ar-SA"/>
        </w:rPr>
        <w:t>n</w:t>
      </w:r>
    </w:p>
    <w:p w14:paraId="58F1DF3B" w14:textId="77777777" w:rsidR="00EF675F" w:rsidRDefault="00EF675F" w:rsidP="00EF675F">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Pine SWCD</w:t>
      </w:r>
      <w:r w:rsidRPr="00EC46E7">
        <w:rPr>
          <w:rFonts w:asciiTheme="minorHAnsi" w:hAnsiTheme="minorHAnsi" w:cstheme="minorHAnsi"/>
          <w:szCs w:val="22"/>
          <w:lang w:eastAsia="en-US" w:bidi="ar-SA"/>
        </w:rPr>
        <w:t xml:space="preserve"> –</w:t>
      </w:r>
      <w:r>
        <w:rPr>
          <w:rFonts w:asciiTheme="minorHAnsi" w:hAnsiTheme="minorHAnsi" w:cstheme="minorHAnsi"/>
          <w:szCs w:val="22"/>
          <w:lang w:eastAsia="en-US" w:bidi="ar-SA"/>
        </w:rPr>
        <w:t xml:space="preserve"> Doug </w:t>
      </w:r>
      <w:proofErr w:type="spellStart"/>
      <w:r>
        <w:rPr>
          <w:rFonts w:asciiTheme="minorHAnsi" w:hAnsiTheme="minorHAnsi" w:cstheme="minorHAnsi"/>
          <w:szCs w:val="22"/>
          <w:lang w:eastAsia="en-US" w:bidi="ar-SA"/>
        </w:rPr>
        <w:t>Odegard</w:t>
      </w:r>
      <w:proofErr w:type="spellEnd"/>
    </w:p>
    <w:p w14:paraId="7267F77F" w14:textId="2CFB2E31" w:rsidR="00EF675F" w:rsidRDefault="00EF675F" w:rsidP="00DD1504">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South Washington WD – </w:t>
      </w:r>
      <w:r w:rsidR="00806148">
        <w:rPr>
          <w:rFonts w:asciiTheme="minorHAnsi" w:hAnsiTheme="minorHAnsi" w:cstheme="minorHAnsi"/>
          <w:szCs w:val="22"/>
          <w:lang w:eastAsia="en-US" w:bidi="ar-SA"/>
        </w:rPr>
        <w:t>Don Pereira</w:t>
      </w:r>
    </w:p>
    <w:p w14:paraId="03E95C02" w14:textId="2132324D" w:rsidR="00EF675F" w:rsidRDefault="00EF675F" w:rsidP="00DD1504">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Sunrise River JP WMO - Janet Hegland </w:t>
      </w:r>
    </w:p>
    <w:p w14:paraId="28ACA7B3" w14:textId="520DB1B9" w:rsidR="00F6293B" w:rsidRPr="00EC46E7" w:rsidRDefault="00DD1504" w:rsidP="00DD1504">
      <w:pPr>
        <w:ind w:left="1418" w:firstLine="709"/>
        <w:rPr>
          <w:rFonts w:asciiTheme="minorHAnsi" w:hAnsiTheme="minorHAnsi" w:cstheme="minorHAnsi"/>
          <w:szCs w:val="22"/>
          <w:lang w:eastAsia="en-US" w:bidi="ar-SA"/>
        </w:rPr>
      </w:pPr>
      <w:r w:rsidRPr="00EC46E7">
        <w:rPr>
          <w:rFonts w:asciiTheme="minorHAnsi" w:hAnsiTheme="minorHAnsi" w:cstheme="minorHAnsi"/>
          <w:szCs w:val="22"/>
          <w:lang w:eastAsia="en-US" w:bidi="ar-SA"/>
        </w:rPr>
        <w:t>Washington County</w:t>
      </w:r>
      <w:r w:rsidR="00927B06" w:rsidRPr="00EC46E7">
        <w:rPr>
          <w:rFonts w:asciiTheme="minorHAnsi" w:hAnsiTheme="minorHAnsi" w:cstheme="minorHAnsi"/>
          <w:szCs w:val="22"/>
          <w:lang w:eastAsia="en-US" w:bidi="ar-SA"/>
        </w:rPr>
        <w:t xml:space="preserve"> </w:t>
      </w:r>
      <w:r w:rsidR="006A49FC" w:rsidRPr="00EC46E7">
        <w:rPr>
          <w:rFonts w:asciiTheme="minorHAnsi" w:hAnsiTheme="minorHAnsi" w:cstheme="minorHAnsi"/>
          <w:szCs w:val="22"/>
          <w:lang w:eastAsia="en-US" w:bidi="ar-SA"/>
        </w:rPr>
        <w:t>–</w:t>
      </w:r>
      <w:r w:rsidR="00927B06" w:rsidRPr="00EC46E7">
        <w:rPr>
          <w:rFonts w:asciiTheme="minorHAnsi" w:hAnsiTheme="minorHAnsi" w:cstheme="minorHAnsi"/>
          <w:szCs w:val="22"/>
          <w:lang w:eastAsia="en-US" w:bidi="ar-SA"/>
        </w:rPr>
        <w:t xml:space="preserve"> Fran Miron</w:t>
      </w:r>
    </w:p>
    <w:p w14:paraId="096E0E09" w14:textId="54C4F39C" w:rsidR="005D332D" w:rsidRDefault="005D332D" w:rsidP="00DD1504">
      <w:pPr>
        <w:ind w:left="1418" w:firstLine="709"/>
        <w:rPr>
          <w:rFonts w:asciiTheme="minorHAnsi" w:hAnsiTheme="minorHAnsi" w:cstheme="minorHAnsi"/>
          <w:szCs w:val="22"/>
          <w:lang w:eastAsia="en-US" w:bidi="ar-SA"/>
        </w:rPr>
      </w:pPr>
      <w:r w:rsidRPr="00EC46E7">
        <w:rPr>
          <w:rFonts w:asciiTheme="minorHAnsi" w:hAnsiTheme="minorHAnsi" w:cstheme="minorHAnsi"/>
          <w:szCs w:val="22"/>
          <w:lang w:eastAsia="en-US" w:bidi="ar-SA"/>
        </w:rPr>
        <w:t xml:space="preserve">Washington </w:t>
      </w:r>
      <w:r w:rsidR="00EC46E7" w:rsidRPr="00EC46E7">
        <w:rPr>
          <w:rFonts w:asciiTheme="minorHAnsi" w:hAnsiTheme="minorHAnsi" w:cstheme="minorHAnsi"/>
          <w:szCs w:val="22"/>
          <w:lang w:eastAsia="en-US" w:bidi="ar-SA"/>
        </w:rPr>
        <w:t>SWCD – Diane Blake</w:t>
      </w:r>
    </w:p>
    <w:p w14:paraId="57C6A1B0" w14:textId="77777777" w:rsidR="00890327" w:rsidRPr="00C1217B" w:rsidRDefault="00890327" w:rsidP="00DD1504">
      <w:pPr>
        <w:rPr>
          <w:rFonts w:asciiTheme="minorHAnsi" w:hAnsiTheme="minorHAnsi" w:cstheme="minorHAnsi"/>
          <w:szCs w:val="22"/>
          <w:lang w:eastAsia="en-US" w:bidi="ar-SA"/>
        </w:rPr>
      </w:pPr>
    </w:p>
    <w:p w14:paraId="41E6D2D0" w14:textId="110BE7AB" w:rsidR="00ED0F49" w:rsidRDefault="00890327" w:rsidP="00DD1504">
      <w:pPr>
        <w:rPr>
          <w:rFonts w:asciiTheme="minorHAnsi" w:hAnsiTheme="minorHAnsi" w:cstheme="minorHAnsi"/>
          <w:i/>
          <w:szCs w:val="22"/>
          <w:lang w:eastAsia="en-US" w:bidi="ar-SA"/>
        </w:rPr>
      </w:pPr>
      <w:r w:rsidRPr="00C1217B">
        <w:rPr>
          <w:rFonts w:asciiTheme="minorHAnsi" w:hAnsiTheme="minorHAnsi" w:cstheme="minorHAnsi"/>
          <w:i/>
          <w:szCs w:val="22"/>
          <w:lang w:eastAsia="en-US" w:bidi="ar-SA"/>
        </w:rPr>
        <w:t>Staff Present:</w:t>
      </w:r>
      <w:r w:rsidR="00DD1504" w:rsidRPr="00C1217B">
        <w:rPr>
          <w:rFonts w:asciiTheme="minorHAnsi" w:hAnsiTheme="minorHAnsi" w:cstheme="minorHAnsi"/>
          <w:i/>
          <w:szCs w:val="22"/>
          <w:lang w:eastAsia="en-US" w:bidi="ar-SA"/>
        </w:rPr>
        <w:tab/>
      </w:r>
      <w:r w:rsidR="00DD1504" w:rsidRPr="00C1217B">
        <w:rPr>
          <w:rFonts w:asciiTheme="minorHAnsi" w:hAnsiTheme="minorHAnsi" w:cstheme="minorHAnsi"/>
          <w:i/>
          <w:szCs w:val="22"/>
          <w:lang w:eastAsia="en-US" w:bidi="ar-SA"/>
        </w:rPr>
        <w:tab/>
      </w:r>
      <w:r w:rsidR="00ED0F49" w:rsidRPr="00ED0F49">
        <w:rPr>
          <w:rFonts w:asciiTheme="minorHAnsi" w:hAnsiTheme="minorHAnsi" w:cstheme="minorHAnsi"/>
          <w:szCs w:val="22"/>
          <w:lang w:eastAsia="en-US" w:bidi="ar-SA"/>
        </w:rPr>
        <w:t xml:space="preserve">Mike Isensee – Carnelian-Marine-St. </w:t>
      </w:r>
      <w:r w:rsidR="00A142E0">
        <w:rPr>
          <w:rFonts w:asciiTheme="minorHAnsi" w:hAnsiTheme="minorHAnsi" w:cstheme="minorHAnsi"/>
          <w:szCs w:val="22"/>
          <w:lang w:eastAsia="en-US" w:bidi="ar-SA"/>
        </w:rPr>
        <w:t>Croix WD</w:t>
      </w:r>
    </w:p>
    <w:p w14:paraId="7A35BD12" w14:textId="0CE82BD9" w:rsidR="00BA6800" w:rsidRPr="00C1217B" w:rsidRDefault="00BA6800" w:rsidP="00ED0F49">
      <w:pPr>
        <w:ind w:left="1418" w:firstLine="709"/>
        <w:rPr>
          <w:rFonts w:asciiTheme="minorHAnsi" w:hAnsiTheme="minorHAnsi" w:cstheme="minorHAnsi"/>
          <w:i/>
          <w:szCs w:val="22"/>
          <w:lang w:eastAsia="en-US" w:bidi="ar-SA"/>
        </w:rPr>
      </w:pPr>
      <w:r w:rsidRPr="00C1217B">
        <w:rPr>
          <w:rFonts w:asciiTheme="minorHAnsi" w:hAnsiTheme="minorHAnsi" w:cstheme="minorHAnsi"/>
          <w:szCs w:val="22"/>
          <w:lang w:eastAsia="en-US" w:bidi="ar-SA"/>
        </w:rPr>
        <w:t>Angie Hong</w:t>
      </w:r>
      <w:r w:rsidR="002A6AEC">
        <w:rPr>
          <w:rFonts w:asciiTheme="minorHAnsi" w:hAnsiTheme="minorHAnsi" w:cstheme="minorHAnsi"/>
          <w:szCs w:val="22"/>
          <w:lang w:eastAsia="en-US" w:bidi="ar-SA"/>
        </w:rPr>
        <w:t xml:space="preserve"> –</w:t>
      </w:r>
      <w:r w:rsidRPr="00C1217B">
        <w:rPr>
          <w:rFonts w:asciiTheme="minorHAnsi" w:hAnsiTheme="minorHAnsi" w:cstheme="minorHAnsi"/>
          <w:szCs w:val="22"/>
          <w:lang w:eastAsia="en-US" w:bidi="ar-SA"/>
        </w:rPr>
        <w:t xml:space="preserve"> EMWREP</w:t>
      </w:r>
    </w:p>
    <w:p w14:paraId="4215C01C" w14:textId="77777777" w:rsidR="000A15D2" w:rsidRDefault="000A15D2" w:rsidP="000A15D2">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Craig Mell – Chisago SWCD</w:t>
      </w:r>
    </w:p>
    <w:p w14:paraId="57A6B30E" w14:textId="15CFA17B" w:rsidR="00003301" w:rsidRDefault="003675A1" w:rsidP="00806148">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Jami</w:t>
      </w:r>
      <w:r w:rsidR="000A15D2">
        <w:rPr>
          <w:rFonts w:asciiTheme="minorHAnsi" w:hAnsiTheme="minorHAnsi" w:cstheme="minorHAnsi"/>
          <w:szCs w:val="22"/>
          <w:lang w:eastAsia="en-US" w:bidi="ar-SA"/>
        </w:rPr>
        <w:t>e Schurbon – Anoka SWCD</w:t>
      </w:r>
    </w:p>
    <w:p w14:paraId="6A224901" w14:textId="675B76CF" w:rsidR="0061640B" w:rsidRDefault="0061640B" w:rsidP="00CC0063">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Maureen Hoffman – Washington County</w:t>
      </w:r>
    </w:p>
    <w:p w14:paraId="7EB8BA5D" w14:textId="332F5006" w:rsidR="00EF675F" w:rsidRDefault="00122178" w:rsidP="00CC0063">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Tiffany Det</w:t>
      </w:r>
      <w:r w:rsidR="00EF675F">
        <w:rPr>
          <w:rFonts w:asciiTheme="minorHAnsi" w:hAnsiTheme="minorHAnsi" w:cstheme="minorHAnsi"/>
          <w:szCs w:val="22"/>
          <w:lang w:eastAsia="en-US" w:bidi="ar-SA"/>
        </w:rPr>
        <w:t>erman – Isanti SWCD</w:t>
      </w:r>
    </w:p>
    <w:p w14:paraId="391DCD79" w14:textId="4AE25507" w:rsidR="00A142E0" w:rsidRDefault="00E30A92" w:rsidP="00CC0063">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Katie P</w:t>
      </w:r>
      <w:r w:rsidR="00A142E0">
        <w:rPr>
          <w:rFonts w:asciiTheme="minorHAnsi" w:hAnsiTheme="minorHAnsi" w:cstheme="minorHAnsi"/>
          <w:szCs w:val="22"/>
          <w:lang w:eastAsia="en-US" w:bidi="ar-SA"/>
        </w:rPr>
        <w:t xml:space="preserve">etzel </w:t>
      </w:r>
      <w:r w:rsidR="00A142E0" w:rsidRPr="00C1217B">
        <w:rPr>
          <w:rFonts w:asciiTheme="minorHAnsi" w:hAnsiTheme="minorHAnsi" w:cstheme="minorHAnsi"/>
          <w:szCs w:val="22"/>
          <w:lang w:eastAsia="en-US" w:bidi="ar-SA"/>
        </w:rPr>
        <w:t>–</w:t>
      </w:r>
      <w:r w:rsidR="00A142E0">
        <w:rPr>
          <w:rFonts w:asciiTheme="minorHAnsi" w:hAnsiTheme="minorHAnsi" w:cstheme="minorHAnsi"/>
          <w:szCs w:val="22"/>
          <w:lang w:eastAsia="en-US" w:bidi="ar-SA"/>
        </w:rPr>
        <w:t xml:space="preserve"> Pine SWCD</w:t>
      </w:r>
    </w:p>
    <w:p w14:paraId="2BA67015" w14:textId="4DA4A3AF" w:rsidR="00A142E0" w:rsidRDefault="00A142E0" w:rsidP="00CC0063">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Susanna Wilson </w:t>
      </w:r>
      <w:proofErr w:type="spellStart"/>
      <w:r>
        <w:rPr>
          <w:rFonts w:asciiTheme="minorHAnsi" w:hAnsiTheme="minorHAnsi" w:cstheme="minorHAnsi"/>
          <w:szCs w:val="22"/>
          <w:lang w:eastAsia="en-US" w:bidi="ar-SA"/>
        </w:rPr>
        <w:t>Witkowski</w:t>
      </w:r>
      <w:proofErr w:type="spellEnd"/>
      <w:r>
        <w:rPr>
          <w:rFonts w:asciiTheme="minorHAnsi" w:hAnsiTheme="minorHAnsi" w:cstheme="minorHAnsi"/>
          <w:szCs w:val="22"/>
          <w:lang w:eastAsia="en-US" w:bidi="ar-SA"/>
        </w:rPr>
        <w:t xml:space="preserve"> </w:t>
      </w:r>
      <w:r w:rsidRPr="00C1217B">
        <w:rPr>
          <w:rFonts w:asciiTheme="minorHAnsi" w:hAnsiTheme="minorHAnsi" w:cstheme="minorHAnsi"/>
          <w:szCs w:val="22"/>
          <w:lang w:eastAsia="en-US" w:bidi="ar-SA"/>
        </w:rPr>
        <w:t>–</w:t>
      </w:r>
      <w:r>
        <w:rPr>
          <w:rFonts w:asciiTheme="minorHAnsi" w:hAnsiTheme="minorHAnsi" w:cstheme="minorHAnsi"/>
          <w:szCs w:val="22"/>
          <w:lang w:eastAsia="en-US" w:bidi="ar-SA"/>
        </w:rPr>
        <w:t xml:space="preserve"> Chisago County</w:t>
      </w:r>
    </w:p>
    <w:p w14:paraId="40284FBC" w14:textId="6F905461" w:rsidR="00CA570D" w:rsidRDefault="00CA570D" w:rsidP="00CC0063">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Jerry Spetzman – Sunrise River WMO</w:t>
      </w:r>
    </w:p>
    <w:p w14:paraId="2AA6F3D4" w14:textId="77777777" w:rsidR="00BA6800" w:rsidRPr="00C1217B" w:rsidRDefault="00BA6800" w:rsidP="00DD1504">
      <w:pPr>
        <w:rPr>
          <w:rFonts w:asciiTheme="minorHAnsi" w:hAnsiTheme="minorHAnsi" w:cstheme="minorHAnsi"/>
          <w:szCs w:val="22"/>
          <w:lang w:eastAsia="en-US" w:bidi="ar-SA"/>
        </w:rPr>
      </w:pPr>
    </w:p>
    <w:p w14:paraId="01BFCE24" w14:textId="41A28F81" w:rsidR="00003301" w:rsidRDefault="00890327" w:rsidP="000A15D2">
      <w:pPr>
        <w:rPr>
          <w:rFonts w:asciiTheme="minorHAnsi" w:hAnsiTheme="minorHAnsi" w:cstheme="minorHAnsi"/>
          <w:szCs w:val="22"/>
          <w:lang w:eastAsia="en-US" w:bidi="ar-SA"/>
        </w:rPr>
      </w:pPr>
      <w:r w:rsidRPr="00C1217B">
        <w:rPr>
          <w:rFonts w:asciiTheme="minorHAnsi" w:hAnsiTheme="minorHAnsi" w:cstheme="minorHAnsi"/>
          <w:i/>
          <w:szCs w:val="22"/>
          <w:lang w:eastAsia="en-US" w:bidi="ar-SA"/>
        </w:rPr>
        <w:t>Other</w:t>
      </w:r>
      <w:r w:rsidR="001B0E6A">
        <w:rPr>
          <w:rFonts w:asciiTheme="minorHAnsi" w:hAnsiTheme="minorHAnsi" w:cstheme="minorHAnsi"/>
          <w:i/>
          <w:szCs w:val="22"/>
          <w:lang w:eastAsia="en-US" w:bidi="ar-SA"/>
        </w:rPr>
        <w:t>s attending</w:t>
      </w:r>
      <w:r w:rsidRPr="00C1217B">
        <w:rPr>
          <w:rFonts w:asciiTheme="minorHAnsi" w:hAnsiTheme="minorHAnsi" w:cstheme="minorHAnsi"/>
          <w:i/>
          <w:szCs w:val="22"/>
          <w:lang w:eastAsia="en-US" w:bidi="ar-SA"/>
        </w:rPr>
        <w:t xml:space="preserve">: </w:t>
      </w:r>
      <w:r w:rsidR="00DD1504" w:rsidRPr="00C1217B">
        <w:rPr>
          <w:rFonts w:asciiTheme="minorHAnsi" w:hAnsiTheme="minorHAnsi" w:cstheme="minorHAnsi"/>
          <w:i/>
          <w:szCs w:val="22"/>
          <w:lang w:eastAsia="en-US" w:bidi="ar-SA"/>
        </w:rPr>
        <w:tab/>
      </w:r>
      <w:r w:rsidR="00003301">
        <w:rPr>
          <w:rFonts w:asciiTheme="minorHAnsi" w:hAnsiTheme="minorHAnsi" w:cstheme="minorHAnsi"/>
          <w:szCs w:val="22"/>
          <w:lang w:eastAsia="en-US" w:bidi="ar-SA"/>
        </w:rPr>
        <w:t>Barb Peichel</w:t>
      </w:r>
      <w:r w:rsidR="000A15D2" w:rsidRPr="00C1217B">
        <w:rPr>
          <w:rFonts w:asciiTheme="minorHAnsi" w:hAnsiTheme="minorHAnsi" w:cstheme="minorHAnsi"/>
          <w:szCs w:val="22"/>
          <w:lang w:eastAsia="en-US" w:bidi="ar-SA"/>
        </w:rPr>
        <w:t xml:space="preserve"> – BWSR</w:t>
      </w:r>
    </w:p>
    <w:p w14:paraId="1468266D" w14:textId="5D266B1B" w:rsidR="0061640B" w:rsidRDefault="0061640B" w:rsidP="000A15D2">
      <w:pPr>
        <w:rPr>
          <w:rFonts w:asciiTheme="minorHAnsi" w:hAnsiTheme="minorHAnsi" w:cstheme="minorHAnsi"/>
          <w:szCs w:val="22"/>
          <w:lang w:eastAsia="en-US" w:bidi="ar-SA"/>
        </w:rPr>
      </w:pPr>
      <w:r>
        <w:rPr>
          <w:rFonts w:asciiTheme="minorHAnsi" w:hAnsiTheme="minorHAnsi" w:cstheme="minorHAnsi"/>
          <w:szCs w:val="22"/>
          <w:lang w:eastAsia="en-US" w:bidi="ar-SA"/>
        </w:rPr>
        <w:tab/>
      </w:r>
      <w:r>
        <w:rPr>
          <w:rFonts w:asciiTheme="minorHAnsi" w:hAnsiTheme="minorHAnsi" w:cstheme="minorHAnsi"/>
          <w:szCs w:val="22"/>
          <w:lang w:eastAsia="en-US" w:bidi="ar-SA"/>
        </w:rPr>
        <w:tab/>
      </w:r>
      <w:r>
        <w:rPr>
          <w:rFonts w:asciiTheme="minorHAnsi" w:hAnsiTheme="minorHAnsi" w:cstheme="minorHAnsi"/>
          <w:szCs w:val="22"/>
          <w:lang w:eastAsia="en-US" w:bidi="ar-SA"/>
        </w:rPr>
        <w:tab/>
        <w:t>Dan Fabian</w:t>
      </w:r>
      <w:r w:rsidR="003577EF" w:rsidRPr="00C1217B">
        <w:rPr>
          <w:rFonts w:asciiTheme="minorHAnsi" w:hAnsiTheme="minorHAnsi" w:cstheme="minorHAnsi"/>
          <w:szCs w:val="22"/>
          <w:lang w:eastAsia="en-US" w:bidi="ar-SA"/>
        </w:rPr>
        <w:t xml:space="preserve"> – </w:t>
      </w:r>
      <w:r>
        <w:rPr>
          <w:rFonts w:asciiTheme="minorHAnsi" w:hAnsiTheme="minorHAnsi" w:cstheme="minorHAnsi"/>
          <w:szCs w:val="22"/>
          <w:lang w:eastAsia="en-US" w:bidi="ar-SA"/>
        </w:rPr>
        <w:t>BWSR</w:t>
      </w:r>
    </w:p>
    <w:p w14:paraId="25E7CFAA" w14:textId="422FD542" w:rsidR="00E35CD6" w:rsidRDefault="00E35CD6" w:rsidP="00E35CD6">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Julie Westerlund - BWSR</w:t>
      </w:r>
    </w:p>
    <w:p w14:paraId="56A29C21" w14:textId="720B77D4" w:rsidR="0061640B" w:rsidRDefault="000A15D2" w:rsidP="003577EF">
      <w:pPr>
        <w:rPr>
          <w:rFonts w:asciiTheme="minorHAnsi" w:hAnsiTheme="minorHAnsi" w:cstheme="minorHAnsi"/>
          <w:szCs w:val="22"/>
          <w:lang w:eastAsia="en-US" w:bidi="ar-SA"/>
        </w:rPr>
      </w:pPr>
      <w:r>
        <w:rPr>
          <w:rFonts w:asciiTheme="minorHAnsi" w:hAnsiTheme="minorHAnsi" w:cstheme="minorHAnsi"/>
          <w:i/>
          <w:szCs w:val="22"/>
          <w:lang w:eastAsia="en-US" w:bidi="ar-SA"/>
        </w:rPr>
        <w:tab/>
      </w:r>
      <w:r>
        <w:rPr>
          <w:rFonts w:asciiTheme="minorHAnsi" w:hAnsiTheme="minorHAnsi" w:cstheme="minorHAnsi"/>
          <w:i/>
          <w:szCs w:val="22"/>
          <w:lang w:eastAsia="en-US" w:bidi="ar-SA"/>
        </w:rPr>
        <w:tab/>
      </w:r>
      <w:r>
        <w:rPr>
          <w:rFonts w:asciiTheme="minorHAnsi" w:hAnsiTheme="minorHAnsi" w:cstheme="minorHAnsi"/>
          <w:i/>
          <w:szCs w:val="22"/>
          <w:lang w:eastAsia="en-US" w:bidi="ar-SA"/>
        </w:rPr>
        <w:tab/>
      </w:r>
      <w:r w:rsidR="008B30B7">
        <w:rPr>
          <w:rFonts w:asciiTheme="minorHAnsi" w:hAnsiTheme="minorHAnsi" w:cstheme="minorHAnsi"/>
          <w:szCs w:val="22"/>
          <w:lang w:eastAsia="en-US" w:bidi="ar-SA"/>
        </w:rPr>
        <w:t>Laura Jester</w:t>
      </w:r>
      <w:r w:rsidR="00A142E0">
        <w:rPr>
          <w:rFonts w:asciiTheme="minorHAnsi" w:hAnsiTheme="minorHAnsi" w:cstheme="minorHAnsi"/>
          <w:szCs w:val="22"/>
          <w:lang w:eastAsia="en-US" w:bidi="ar-SA"/>
        </w:rPr>
        <w:t xml:space="preserve"> </w:t>
      </w:r>
      <w:r w:rsidR="00A142E0" w:rsidRPr="00C1217B">
        <w:rPr>
          <w:rFonts w:asciiTheme="minorHAnsi" w:hAnsiTheme="minorHAnsi" w:cstheme="minorHAnsi"/>
          <w:szCs w:val="22"/>
          <w:lang w:eastAsia="en-US" w:bidi="ar-SA"/>
        </w:rPr>
        <w:t>–</w:t>
      </w:r>
      <w:r w:rsidR="008B30B7">
        <w:rPr>
          <w:rFonts w:asciiTheme="minorHAnsi" w:hAnsiTheme="minorHAnsi" w:cstheme="minorHAnsi"/>
          <w:szCs w:val="22"/>
          <w:lang w:eastAsia="en-US" w:bidi="ar-SA"/>
        </w:rPr>
        <w:t xml:space="preserve"> Keystone Waters</w:t>
      </w:r>
    </w:p>
    <w:p w14:paraId="3D010577" w14:textId="3A903958" w:rsidR="00CA570D" w:rsidRDefault="00CA570D" w:rsidP="00CA570D">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Jen Kader- Freshwater</w:t>
      </w:r>
    </w:p>
    <w:p w14:paraId="734EA1A8" w14:textId="12F056A4" w:rsidR="00CA570D" w:rsidRDefault="00CA570D" w:rsidP="00CA570D">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Jackie Anderson </w:t>
      </w:r>
      <w:r w:rsidR="00E30A92">
        <w:rPr>
          <w:rFonts w:asciiTheme="minorHAnsi" w:hAnsiTheme="minorHAnsi" w:cstheme="minorHAnsi"/>
          <w:szCs w:val="22"/>
          <w:lang w:eastAsia="en-US" w:bidi="ar-SA"/>
        </w:rPr>
        <w:t xml:space="preserve">- </w:t>
      </w:r>
      <w:r>
        <w:rPr>
          <w:rFonts w:asciiTheme="minorHAnsi" w:hAnsiTheme="minorHAnsi" w:cstheme="minorHAnsi"/>
          <w:szCs w:val="22"/>
          <w:lang w:eastAsia="en-US" w:bidi="ar-SA"/>
        </w:rPr>
        <w:t>Comfort Lake Forest Lake WD</w:t>
      </w:r>
      <w:r w:rsidR="00E30A92">
        <w:rPr>
          <w:rFonts w:asciiTheme="minorHAnsi" w:hAnsiTheme="minorHAnsi" w:cstheme="minorHAnsi"/>
          <w:szCs w:val="22"/>
          <w:lang w:eastAsia="en-US" w:bidi="ar-SA"/>
        </w:rPr>
        <w:t xml:space="preserve"> (alt.)</w:t>
      </w:r>
    </w:p>
    <w:p w14:paraId="5AFF044B" w14:textId="222968FC" w:rsidR="00A142E0" w:rsidRDefault="00A142E0" w:rsidP="00806148">
      <w:pPr>
        <w:rPr>
          <w:rFonts w:asciiTheme="minorHAnsi" w:hAnsiTheme="minorHAnsi" w:cstheme="minorHAnsi"/>
          <w:szCs w:val="22"/>
          <w:lang w:eastAsia="en-US" w:bidi="ar-SA"/>
        </w:rPr>
      </w:pPr>
    </w:p>
    <w:p w14:paraId="5572DA32" w14:textId="1C7E2D6D" w:rsidR="0061640B" w:rsidRDefault="0061640B">
      <w:pPr>
        <w:suppressAutoHyphens w:val="0"/>
        <w:rPr>
          <w:rFonts w:asciiTheme="minorHAnsi" w:eastAsia="Times New Roman" w:hAnsiTheme="minorHAnsi" w:cstheme="minorHAnsi"/>
          <w:b/>
          <w:bCs/>
          <w:u w:val="single"/>
          <w:lang w:eastAsia="en-US" w:bidi="ar-SA"/>
        </w:rPr>
      </w:pPr>
    </w:p>
    <w:p w14:paraId="5C1F0EF0" w14:textId="525D0417" w:rsidR="003168F0" w:rsidRPr="00C1217B" w:rsidRDefault="00A774FB" w:rsidP="00DD1504">
      <w:pPr>
        <w:pStyle w:val="Heading2"/>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lastRenderedPageBreak/>
        <w:t>AGENDA ITEMS</w:t>
      </w:r>
    </w:p>
    <w:p w14:paraId="5BC3D958" w14:textId="59E71DDB" w:rsidR="00351AF5" w:rsidRDefault="00351AF5" w:rsidP="00351AF5">
      <w:pPr>
        <w:pStyle w:val="Heading4"/>
        <w:rPr>
          <w:rFonts w:asciiTheme="majorHAnsi" w:hAnsiTheme="majorHAnsi" w:cstheme="minorHAnsi"/>
        </w:rPr>
      </w:pPr>
      <w:r>
        <w:rPr>
          <w:rFonts w:asciiTheme="majorHAnsi" w:hAnsiTheme="majorHAnsi" w:cstheme="minorHAnsi"/>
        </w:rPr>
        <w:t>Welcome and Instructions on how to conduct the meeting in accordance with MN Open Meeting Law</w:t>
      </w:r>
    </w:p>
    <w:p w14:paraId="70F4D77B" w14:textId="77777777" w:rsidR="00351AF5" w:rsidRDefault="00351AF5" w:rsidP="00351AF5">
      <w:pPr>
        <w:pStyle w:val="Standard"/>
        <w:rPr>
          <w:rFonts w:asciiTheme="minorHAnsi" w:hAnsiTheme="minorHAnsi" w:cstheme="minorHAnsi"/>
          <w:szCs w:val="22"/>
          <w:lang w:eastAsia="en-US" w:bidi="ar-SA"/>
        </w:rPr>
      </w:pPr>
    </w:p>
    <w:p w14:paraId="1C1FE23A" w14:textId="14D21F77" w:rsidR="00351AF5" w:rsidRPr="00351AF5" w:rsidRDefault="00351AF5" w:rsidP="00351AF5">
      <w:pPr>
        <w:pStyle w:val="Standard"/>
        <w:rPr>
          <w:rFonts w:asciiTheme="minorHAnsi" w:hAnsiTheme="minorHAnsi" w:cstheme="minorHAnsi"/>
          <w:szCs w:val="22"/>
          <w:lang w:eastAsia="en-US" w:bidi="ar-SA"/>
        </w:rPr>
      </w:pPr>
      <w:r w:rsidRPr="00351AF5">
        <w:rPr>
          <w:rFonts w:asciiTheme="minorHAnsi" w:hAnsiTheme="minorHAnsi" w:cstheme="minorHAnsi"/>
          <w:szCs w:val="22"/>
          <w:lang w:eastAsia="en-US" w:bidi="ar-SA"/>
        </w:rPr>
        <w:t>Angie</w:t>
      </w:r>
      <w:r>
        <w:rPr>
          <w:rFonts w:asciiTheme="minorHAnsi" w:hAnsiTheme="minorHAnsi" w:cstheme="minorHAnsi"/>
          <w:szCs w:val="22"/>
          <w:lang w:eastAsia="en-US" w:bidi="ar-SA"/>
        </w:rPr>
        <w:t xml:space="preserve"> Hong took attendance and explained how the remote meeting was to be conducted in order to be in compliance with open meeting laws. Any motion will require a roll call vote. Fran Miron commended the group for following COVID-19 restrictions and being willing to work remotely, as there are important decisions to make that shouldn’t be delayed.</w:t>
      </w:r>
    </w:p>
    <w:p w14:paraId="764CC9D0" w14:textId="4736FB4C" w:rsidR="00CE0DD4" w:rsidRDefault="00CE0DD4" w:rsidP="00DD1504">
      <w:pPr>
        <w:pStyle w:val="Heading4"/>
        <w:rPr>
          <w:rFonts w:asciiTheme="majorHAnsi" w:hAnsiTheme="majorHAnsi" w:cstheme="minorHAnsi"/>
        </w:rPr>
      </w:pPr>
      <w:r>
        <w:rPr>
          <w:rFonts w:asciiTheme="majorHAnsi" w:hAnsiTheme="majorHAnsi" w:cstheme="minorHAnsi"/>
        </w:rPr>
        <w:t>Approve</w:t>
      </w:r>
      <w:r w:rsidR="0061640B">
        <w:rPr>
          <w:rFonts w:asciiTheme="majorHAnsi" w:hAnsiTheme="majorHAnsi" w:cstheme="minorHAnsi"/>
        </w:rPr>
        <w:t xml:space="preserve"> </w:t>
      </w:r>
      <w:r w:rsidR="00351AF5">
        <w:rPr>
          <w:rFonts w:asciiTheme="majorHAnsi" w:hAnsiTheme="majorHAnsi" w:cstheme="minorHAnsi"/>
        </w:rPr>
        <w:t>March 30</w:t>
      </w:r>
      <w:r w:rsidR="00C21017">
        <w:rPr>
          <w:rFonts w:asciiTheme="majorHAnsi" w:hAnsiTheme="majorHAnsi" w:cstheme="minorHAnsi"/>
        </w:rPr>
        <w:t>, 2020</w:t>
      </w:r>
      <w:r>
        <w:rPr>
          <w:rFonts w:asciiTheme="majorHAnsi" w:hAnsiTheme="majorHAnsi" w:cstheme="minorHAnsi"/>
        </w:rPr>
        <w:t xml:space="preserve"> agenda</w:t>
      </w:r>
    </w:p>
    <w:p w14:paraId="3308D5DD" w14:textId="77777777" w:rsidR="00714794" w:rsidRDefault="00714794" w:rsidP="00CE0DD4">
      <w:pPr>
        <w:pStyle w:val="Standard"/>
        <w:rPr>
          <w:rFonts w:asciiTheme="minorHAnsi" w:hAnsiTheme="minorHAnsi" w:cstheme="minorHAnsi"/>
          <w:szCs w:val="22"/>
          <w:lang w:eastAsia="en-US" w:bidi="ar-SA"/>
        </w:rPr>
      </w:pPr>
    </w:p>
    <w:p w14:paraId="135FEF96" w14:textId="6C1D842B" w:rsidR="00122178" w:rsidRDefault="00E30A92" w:rsidP="00CE0DD4">
      <w:pPr>
        <w:pStyle w:val="Standard"/>
        <w:rPr>
          <w:rFonts w:asciiTheme="minorHAnsi" w:hAnsiTheme="minorHAnsi" w:cstheme="minorHAnsi"/>
          <w:szCs w:val="22"/>
          <w:lang w:eastAsia="en-US" w:bidi="ar-SA"/>
        </w:rPr>
      </w:pPr>
      <w:r>
        <w:rPr>
          <w:rFonts w:asciiTheme="minorHAnsi" w:hAnsiTheme="minorHAnsi" w:cstheme="minorHAnsi"/>
          <w:szCs w:val="22"/>
          <w:lang w:eastAsia="en-US" w:bidi="ar-SA"/>
        </w:rPr>
        <w:t>Stephen Halla</w:t>
      </w:r>
      <w:r w:rsidR="00351AF5">
        <w:rPr>
          <w:rFonts w:asciiTheme="minorHAnsi" w:hAnsiTheme="minorHAnsi" w:cstheme="minorHAnsi"/>
          <w:szCs w:val="22"/>
          <w:lang w:eastAsia="en-US" w:bidi="ar-SA"/>
        </w:rPr>
        <w:t>n motioned to a</w:t>
      </w:r>
      <w:r>
        <w:rPr>
          <w:rFonts w:asciiTheme="minorHAnsi" w:hAnsiTheme="minorHAnsi" w:cstheme="minorHAnsi"/>
          <w:szCs w:val="22"/>
          <w:lang w:eastAsia="en-US" w:bidi="ar-SA"/>
        </w:rPr>
        <w:t>pprove the agenda. Susan Morris</w:t>
      </w:r>
      <w:r w:rsidR="00351AF5">
        <w:rPr>
          <w:rFonts w:asciiTheme="minorHAnsi" w:hAnsiTheme="minorHAnsi" w:cstheme="minorHAnsi"/>
          <w:szCs w:val="22"/>
          <w:lang w:eastAsia="en-US" w:bidi="ar-SA"/>
        </w:rPr>
        <w:t xml:space="preserve"> seconded that motion. The motion passed on a roll call vote with all in favor.</w:t>
      </w:r>
    </w:p>
    <w:p w14:paraId="6F064386" w14:textId="70B998AF" w:rsidR="00AB0135" w:rsidRDefault="000029D9" w:rsidP="001C4DFB">
      <w:pPr>
        <w:pStyle w:val="Heading4"/>
        <w:rPr>
          <w:rFonts w:asciiTheme="majorHAnsi" w:hAnsiTheme="majorHAnsi" w:cstheme="minorHAnsi"/>
        </w:rPr>
      </w:pPr>
      <w:r w:rsidRPr="00CE0DD4">
        <w:rPr>
          <w:rFonts w:asciiTheme="majorHAnsi" w:hAnsiTheme="majorHAnsi" w:cstheme="minorHAnsi"/>
        </w:rPr>
        <w:t xml:space="preserve">Approve </w:t>
      </w:r>
      <w:r w:rsidR="00806148">
        <w:rPr>
          <w:rFonts w:asciiTheme="majorHAnsi" w:hAnsiTheme="majorHAnsi" w:cstheme="minorHAnsi"/>
        </w:rPr>
        <w:t>January 27, 2020</w:t>
      </w:r>
      <w:r w:rsidR="00351AF5">
        <w:rPr>
          <w:rFonts w:asciiTheme="majorHAnsi" w:hAnsiTheme="majorHAnsi" w:cstheme="minorHAnsi"/>
        </w:rPr>
        <w:t xml:space="preserve"> and February 24, 2020</w:t>
      </w:r>
      <w:r w:rsidR="003577EF">
        <w:rPr>
          <w:rFonts w:asciiTheme="majorHAnsi" w:hAnsiTheme="majorHAnsi" w:cstheme="minorHAnsi"/>
        </w:rPr>
        <w:t xml:space="preserve"> </w:t>
      </w:r>
      <w:r w:rsidRPr="00CE0DD4">
        <w:rPr>
          <w:rFonts w:asciiTheme="majorHAnsi" w:hAnsiTheme="majorHAnsi" w:cstheme="minorHAnsi"/>
        </w:rPr>
        <w:t>meeting minutes</w:t>
      </w:r>
    </w:p>
    <w:p w14:paraId="17DF19A9" w14:textId="77777777" w:rsidR="001C4DFB" w:rsidRPr="001C4DFB" w:rsidRDefault="001C4DFB" w:rsidP="001C4DFB">
      <w:pPr>
        <w:rPr>
          <w:lang w:eastAsia="en-US" w:bidi="ar-SA"/>
        </w:rPr>
      </w:pPr>
    </w:p>
    <w:p w14:paraId="2DFF2B8E" w14:textId="38E9A40E" w:rsidR="00122178" w:rsidRDefault="00351AF5" w:rsidP="00122178">
      <w:pPr>
        <w:pStyle w:val="Standard"/>
        <w:rPr>
          <w:rFonts w:asciiTheme="minorHAnsi" w:hAnsiTheme="minorHAnsi" w:cstheme="minorHAnsi"/>
          <w:szCs w:val="22"/>
          <w:lang w:eastAsia="en-US" w:bidi="ar-SA"/>
        </w:rPr>
      </w:pPr>
      <w:r>
        <w:rPr>
          <w:rFonts w:asciiTheme="minorHAnsi" w:hAnsiTheme="minorHAnsi" w:cstheme="minorHAnsi"/>
          <w:szCs w:val="22"/>
          <w:lang w:eastAsia="en-US" w:bidi="ar-SA"/>
        </w:rPr>
        <w:t>Craig Leiser motioned to approve the January 27</w:t>
      </w:r>
      <w:r w:rsidRPr="00351AF5">
        <w:rPr>
          <w:rFonts w:asciiTheme="minorHAnsi" w:hAnsiTheme="minorHAnsi" w:cstheme="minorHAnsi"/>
          <w:szCs w:val="22"/>
          <w:vertAlign w:val="superscript"/>
          <w:lang w:eastAsia="en-US" w:bidi="ar-SA"/>
        </w:rPr>
        <w:t>th</w:t>
      </w:r>
      <w:r>
        <w:rPr>
          <w:rFonts w:asciiTheme="minorHAnsi" w:hAnsiTheme="minorHAnsi" w:cstheme="minorHAnsi"/>
          <w:szCs w:val="22"/>
          <w:lang w:eastAsia="en-US" w:bidi="ar-SA"/>
        </w:rPr>
        <w:t xml:space="preserve"> meeting minutes as amended. Steve Schmaltz seconded this motion. The motion passed on a roll call vote with one abstention from Jim Birkholz who was unable to see the attachment.</w:t>
      </w:r>
    </w:p>
    <w:p w14:paraId="42DFBD55" w14:textId="77777777" w:rsidR="00E30A92" w:rsidRDefault="00E30A92">
      <w:pPr>
        <w:pStyle w:val="Standard"/>
        <w:rPr>
          <w:rFonts w:asciiTheme="minorHAnsi" w:hAnsiTheme="minorHAnsi" w:cstheme="minorHAnsi"/>
          <w:szCs w:val="22"/>
          <w:lang w:eastAsia="en-US" w:bidi="ar-SA"/>
        </w:rPr>
      </w:pPr>
    </w:p>
    <w:p w14:paraId="5E594F8F" w14:textId="5D8E9B11" w:rsidR="00C7426E" w:rsidRPr="00C1217B" w:rsidRDefault="00351AF5">
      <w:pPr>
        <w:pStyle w:val="Standard"/>
        <w:rPr>
          <w:rFonts w:asciiTheme="minorHAnsi" w:hAnsiTheme="minorHAnsi" w:cstheme="minorHAnsi"/>
          <w:szCs w:val="22"/>
          <w:lang w:eastAsia="en-US" w:bidi="ar-SA"/>
        </w:rPr>
      </w:pPr>
      <w:r>
        <w:rPr>
          <w:rFonts w:asciiTheme="minorHAnsi" w:hAnsiTheme="minorHAnsi" w:cstheme="minorHAnsi"/>
          <w:szCs w:val="22"/>
          <w:lang w:eastAsia="en-US" w:bidi="ar-SA"/>
        </w:rPr>
        <w:t xml:space="preserve">John </w:t>
      </w:r>
      <w:proofErr w:type="spellStart"/>
      <w:r>
        <w:rPr>
          <w:rFonts w:asciiTheme="minorHAnsi" w:hAnsiTheme="minorHAnsi" w:cstheme="minorHAnsi"/>
          <w:szCs w:val="22"/>
          <w:lang w:eastAsia="en-US" w:bidi="ar-SA"/>
        </w:rPr>
        <w:t>Fellegy</w:t>
      </w:r>
      <w:proofErr w:type="spellEnd"/>
      <w:r>
        <w:rPr>
          <w:rFonts w:asciiTheme="minorHAnsi" w:hAnsiTheme="minorHAnsi" w:cstheme="minorHAnsi"/>
          <w:szCs w:val="22"/>
          <w:lang w:eastAsia="en-US" w:bidi="ar-SA"/>
        </w:rPr>
        <w:t xml:space="preserve"> motioned to approve the February 24</w:t>
      </w:r>
      <w:r w:rsidRPr="00351AF5">
        <w:rPr>
          <w:rFonts w:asciiTheme="minorHAnsi" w:hAnsiTheme="minorHAnsi" w:cstheme="minorHAnsi"/>
          <w:szCs w:val="22"/>
          <w:vertAlign w:val="superscript"/>
          <w:lang w:eastAsia="en-US" w:bidi="ar-SA"/>
        </w:rPr>
        <w:t>th</w:t>
      </w:r>
      <w:r w:rsidR="00E30A92">
        <w:rPr>
          <w:rFonts w:asciiTheme="minorHAnsi" w:hAnsiTheme="minorHAnsi" w:cstheme="minorHAnsi"/>
          <w:szCs w:val="22"/>
          <w:lang w:eastAsia="en-US" w:bidi="ar-SA"/>
        </w:rPr>
        <w:t xml:space="preserve"> meeting minutes. Don P</w:t>
      </w:r>
      <w:r>
        <w:rPr>
          <w:rFonts w:asciiTheme="minorHAnsi" w:hAnsiTheme="minorHAnsi" w:cstheme="minorHAnsi"/>
          <w:szCs w:val="22"/>
          <w:lang w:eastAsia="en-US" w:bidi="ar-SA"/>
        </w:rPr>
        <w:t>er</w:t>
      </w:r>
      <w:r w:rsidR="00E30A92">
        <w:rPr>
          <w:rFonts w:asciiTheme="minorHAnsi" w:hAnsiTheme="minorHAnsi" w:cstheme="minorHAnsi"/>
          <w:szCs w:val="22"/>
          <w:lang w:eastAsia="en-US" w:bidi="ar-SA"/>
        </w:rPr>
        <w:t>eir</w:t>
      </w:r>
      <w:r>
        <w:rPr>
          <w:rFonts w:asciiTheme="minorHAnsi" w:hAnsiTheme="minorHAnsi" w:cstheme="minorHAnsi"/>
          <w:szCs w:val="22"/>
          <w:lang w:eastAsia="en-US" w:bidi="ar-SA"/>
        </w:rPr>
        <w:t>a seconded this motion. The motion passed on a roll call vote with all in favor.</w:t>
      </w:r>
    </w:p>
    <w:p w14:paraId="4DCED37F" w14:textId="77777777" w:rsidR="0061640B" w:rsidRDefault="0061640B" w:rsidP="0061640B">
      <w:pPr>
        <w:rPr>
          <w:rFonts w:ascii="Tahoma" w:hAnsi="Tahoma" w:cs="Tahoma"/>
        </w:rPr>
      </w:pPr>
    </w:p>
    <w:p w14:paraId="66525076" w14:textId="1FEFC60F" w:rsidR="0061640B" w:rsidRPr="009E5C0C" w:rsidRDefault="00351AF5" w:rsidP="006A49FC">
      <w:pPr>
        <w:rPr>
          <w:rFonts w:asciiTheme="majorHAnsi" w:hAnsiTheme="majorHAnsi" w:cs="Tahoma"/>
          <w:b/>
          <w:i/>
          <w:color w:val="4F81BD" w:themeColor="accent1"/>
        </w:rPr>
      </w:pPr>
      <w:r>
        <w:rPr>
          <w:rFonts w:asciiTheme="majorHAnsi" w:hAnsiTheme="majorHAnsi" w:cs="Tahoma"/>
          <w:b/>
          <w:i/>
          <w:color w:val="4F81BD" w:themeColor="accent1"/>
        </w:rPr>
        <w:t>Review Draft Plan</w:t>
      </w:r>
    </w:p>
    <w:p w14:paraId="5B121F5F" w14:textId="07154C26" w:rsidR="001C4DFB" w:rsidRPr="009E5C0C" w:rsidRDefault="00157B02" w:rsidP="00351AF5">
      <w:pPr>
        <w:pStyle w:val="Standard"/>
        <w:ind w:firstLine="709"/>
        <w:rPr>
          <w:rFonts w:asciiTheme="minorHAnsi" w:hAnsiTheme="minorHAnsi" w:cstheme="minorHAnsi"/>
        </w:rPr>
      </w:pPr>
      <w:r>
        <w:rPr>
          <w:rFonts w:asciiTheme="minorHAnsi" w:hAnsiTheme="minorHAnsi" w:cstheme="minorHAnsi"/>
        </w:rPr>
        <w:t xml:space="preserve">Laura Jester </w:t>
      </w:r>
      <w:r w:rsidR="005A7881">
        <w:rPr>
          <w:rFonts w:asciiTheme="minorHAnsi" w:hAnsiTheme="minorHAnsi" w:cstheme="minorHAnsi"/>
        </w:rPr>
        <w:t>presented the LSCWD 1W1P Draft Plan Review. She noted there were a few minor changes to the plan since the March 2</w:t>
      </w:r>
      <w:r w:rsidR="005A7881" w:rsidRPr="005A7881">
        <w:rPr>
          <w:rFonts w:asciiTheme="minorHAnsi" w:hAnsiTheme="minorHAnsi" w:cstheme="minorHAnsi"/>
          <w:vertAlign w:val="superscript"/>
        </w:rPr>
        <w:t>nd</w:t>
      </w:r>
      <w:r w:rsidR="005A7881">
        <w:rPr>
          <w:rFonts w:asciiTheme="minorHAnsi" w:hAnsiTheme="minorHAnsi" w:cstheme="minorHAnsi"/>
        </w:rPr>
        <w:t xml:space="preserve"> version. The policy committee asked for the BCWD, Chisago County, Isanti County, and Sunrise River WMO listed lead/alternative representatives to be reversed/corrected. Laura Jester explained that the budget figures are still in progress and there would be further refinement possible during the 60 day review period. Laura walked the group through some of the example scenarios within the tables. The county funding remained separate to better identify the discrepancies in funds. She noted there was also a discrepancy in the cost-share activities, with Washington County having the majority. </w:t>
      </w:r>
      <w:r w:rsidR="00C84F6D">
        <w:rPr>
          <w:rFonts w:asciiTheme="minorHAnsi" w:hAnsiTheme="minorHAnsi" w:cstheme="minorHAnsi"/>
        </w:rPr>
        <w:t>The tables also helped to identify the need for more education and outreach funding in the northern counties in the watershed. Lastly she noted that the SWA need is greater than it appears in the table, also because of a discrepancy in Washington County funding vs. the other counties in the watershed.</w:t>
      </w:r>
    </w:p>
    <w:p w14:paraId="07389739" w14:textId="210E1D3B" w:rsidR="002941D7" w:rsidRDefault="002941D7" w:rsidP="00A963F5">
      <w:pPr>
        <w:pStyle w:val="Standard"/>
        <w:rPr>
          <w:rFonts w:asciiTheme="minorHAnsi" w:hAnsiTheme="minorHAnsi" w:cstheme="minorHAnsi"/>
        </w:rPr>
      </w:pPr>
    </w:p>
    <w:p w14:paraId="0E1D89AE" w14:textId="5184EA4B" w:rsidR="008B30B7" w:rsidRPr="001C4DFB" w:rsidRDefault="00BC136C" w:rsidP="001C4DFB">
      <w:pPr>
        <w:rPr>
          <w:rFonts w:asciiTheme="majorHAnsi" w:hAnsiTheme="majorHAnsi" w:cstheme="minorHAnsi"/>
          <w:b/>
          <w:i/>
          <w:color w:val="4F81BD" w:themeColor="accent1"/>
          <w:szCs w:val="22"/>
          <w:lang w:eastAsia="en-US" w:bidi="ar-SA"/>
        </w:rPr>
      </w:pPr>
      <w:r>
        <w:rPr>
          <w:rFonts w:asciiTheme="majorHAnsi" w:hAnsiTheme="majorHAnsi" w:cs="Tahoma"/>
          <w:b/>
          <w:i/>
          <w:color w:val="4F81BD" w:themeColor="accent1"/>
        </w:rPr>
        <w:t xml:space="preserve">Update on </w:t>
      </w:r>
      <w:r w:rsidR="00351AF5">
        <w:rPr>
          <w:rFonts w:asciiTheme="majorHAnsi" w:hAnsiTheme="majorHAnsi" w:cs="Tahoma"/>
          <w:b/>
          <w:i/>
          <w:color w:val="4F81BD" w:themeColor="accent1"/>
        </w:rPr>
        <w:t>March 2nd</w:t>
      </w:r>
      <w:r>
        <w:rPr>
          <w:rFonts w:asciiTheme="majorHAnsi" w:hAnsiTheme="majorHAnsi" w:cs="Tahoma"/>
          <w:b/>
          <w:i/>
          <w:color w:val="4F81BD" w:themeColor="accent1"/>
        </w:rPr>
        <w:t xml:space="preserve"> Stakeholder engagement workshop</w:t>
      </w:r>
    </w:p>
    <w:p w14:paraId="715628D5" w14:textId="657785EF" w:rsidR="00351AF5" w:rsidRDefault="001C4DFB" w:rsidP="009E5C0C">
      <w:pPr>
        <w:pStyle w:val="Standard"/>
        <w:ind w:firstLine="709"/>
        <w:rPr>
          <w:rFonts w:asciiTheme="minorHAnsi" w:hAnsiTheme="minorHAnsi" w:cstheme="minorHAnsi"/>
        </w:rPr>
      </w:pPr>
      <w:r>
        <w:rPr>
          <w:rFonts w:asciiTheme="minorHAnsi" w:hAnsiTheme="minorHAnsi" w:cstheme="minorHAnsi"/>
        </w:rPr>
        <w:t>Angie</w:t>
      </w:r>
      <w:r w:rsidR="003E62C7">
        <w:rPr>
          <w:rFonts w:asciiTheme="minorHAnsi" w:hAnsiTheme="minorHAnsi" w:cstheme="minorHAnsi"/>
        </w:rPr>
        <w:t xml:space="preserve"> Hong </w:t>
      </w:r>
      <w:r w:rsidR="009E5C0C">
        <w:rPr>
          <w:rFonts w:asciiTheme="minorHAnsi" w:hAnsiTheme="minorHAnsi" w:cstheme="minorHAnsi"/>
        </w:rPr>
        <w:t xml:space="preserve">reported on the feedback gathered at the </w:t>
      </w:r>
      <w:r w:rsidR="00351AF5">
        <w:rPr>
          <w:rFonts w:asciiTheme="minorHAnsi" w:hAnsiTheme="minorHAnsi" w:cstheme="minorHAnsi"/>
        </w:rPr>
        <w:t>s</w:t>
      </w:r>
      <w:r w:rsidR="00C84F6D">
        <w:rPr>
          <w:rFonts w:asciiTheme="minorHAnsi" w:hAnsiTheme="minorHAnsi" w:cstheme="minorHAnsi"/>
        </w:rPr>
        <w:t>e</w:t>
      </w:r>
      <w:r w:rsidR="00351AF5">
        <w:rPr>
          <w:rFonts w:asciiTheme="minorHAnsi" w:hAnsiTheme="minorHAnsi" w:cstheme="minorHAnsi"/>
        </w:rPr>
        <w:t>cond</w:t>
      </w:r>
      <w:r w:rsidR="009E5C0C">
        <w:rPr>
          <w:rFonts w:asciiTheme="minorHAnsi" w:hAnsiTheme="minorHAnsi" w:cstheme="minorHAnsi"/>
        </w:rPr>
        <w:t xml:space="preserve"> stakeholder engagement workshop in </w:t>
      </w:r>
      <w:r w:rsidR="00351AF5">
        <w:rPr>
          <w:rFonts w:asciiTheme="minorHAnsi" w:hAnsiTheme="minorHAnsi" w:cstheme="minorHAnsi"/>
        </w:rPr>
        <w:t>Stillwater.</w:t>
      </w:r>
      <w:r w:rsidR="009E5C0C">
        <w:rPr>
          <w:rFonts w:asciiTheme="minorHAnsi" w:hAnsiTheme="minorHAnsi" w:cstheme="minorHAnsi"/>
        </w:rPr>
        <w:t xml:space="preserve"> She shared some of the identified strengths</w:t>
      </w:r>
      <w:r w:rsidR="00C84F6D">
        <w:rPr>
          <w:rFonts w:asciiTheme="minorHAnsi" w:hAnsiTheme="minorHAnsi" w:cstheme="minorHAnsi"/>
        </w:rPr>
        <w:t>, questions/concerns, and recommended actions/next steps. Craig Le</w:t>
      </w:r>
      <w:r w:rsidR="00AA26B6">
        <w:rPr>
          <w:rFonts w:asciiTheme="minorHAnsi" w:hAnsiTheme="minorHAnsi" w:cstheme="minorHAnsi"/>
        </w:rPr>
        <w:t>iser said that there was a good turnout with active participan</w:t>
      </w:r>
      <w:r w:rsidR="00E30A92">
        <w:rPr>
          <w:rFonts w:asciiTheme="minorHAnsi" w:hAnsiTheme="minorHAnsi" w:cstheme="minorHAnsi"/>
        </w:rPr>
        <w:t>ts. Fran Miron said he was grate</w:t>
      </w:r>
      <w:r w:rsidR="00AA26B6">
        <w:rPr>
          <w:rFonts w:asciiTheme="minorHAnsi" w:hAnsiTheme="minorHAnsi" w:cstheme="minorHAnsi"/>
        </w:rPr>
        <w:t>ful the public engagement meetings happened before the shutdown from COVID-19.</w:t>
      </w:r>
    </w:p>
    <w:p w14:paraId="577B00F0" w14:textId="77777777" w:rsidR="000566D3" w:rsidRDefault="000566D3" w:rsidP="00CF7369">
      <w:pPr>
        <w:pStyle w:val="Standard"/>
        <w:ind w:firstLine="709"/>
        <w:rPr>
          <w:rFonts w:asciiTheme="minorHAnsi" w:hAnsiTheme="minorHAnsi" w:cstheme="minorHAnsi"/>
        </w:rPr>
      </w:pPr>
    </w:p>
    <w:p w14:paraId="49169963" w14:textId="0E18B270" w:rsidR="000566D3" w:rsidRDefault="00351AF5" w:rsidP="000566D3">
      <w:pPr>
        <w:rPr>
          <w:rFonts w:asciiTheme="majorHAnsi" w:hAnsiTheme="majorHAnsi" w:cs="Tahoma"/>
          <w:b/>
          <w:i/>
          <w:color w:val="4F81BD" w:themeColor="accent1"/>
        </w:rPr>
      </w:pPr>
      <w:r>
        <w:rPr>
          <w:rFonts w:asciiTheme="majorHAnsi" w:hAnsiTheme="majorHAnsi" w:cs="Tahoma"/>
          <w:b/>
          <w:i/>
          <w:color w:val="4F81BD" w:themeColor="accent1"/>
        </w:rPr>
        <w:t>Approve the draft plan for 60-day official review</w:t>
      </w:r>
    </w:p>
    <w:p w14:paraId="64823E70" w14:textId="63D21C52" w:rsidR="00AA26B6" w:rsidRDefault="00AA26B6" w:rsidP="00AA26B6">
      <w:pPr>
        <w:pStyle w:val="Standard"/>
        <w:ind w:firstLine="709"/>
        <w:rPr>
          <w:rFonts w:asciiTheme="minorHAnsi" w:hAnsiTheme="minorHAnsi" w:cstheme="minorHAnsi"/>
        </w:rPr>
      </w:pPr>
      <w:r>
        <w:rPr>
          <w:rFonts w:asciiTheme="minorHAnsi" w:hAnsiTheme="minorHAnsi" w:cstheme="minorHAnsi"/>
        </w:rPr>
        <w:t xml:space="preserve">Fran Miron reminded everyone that there will likely be changes made to the plan based on public comment during the 60 day review period. He also reminded the committee that members all </w:t>
      </w:r>
      <w:r>
        <w:rPr>
          <w:rFonts w:asciiTheme="minorHAnsi" w:hAnsiTheme="minorHAnsi" w:cstheme="minorHAnsi"/>
        </w:rPr>
        <w:lastRenderedPageBreak/>
        <w:t xml:space="preserve">should have </w:t>
      </w:r>
      <w:r w:rsidR="00E30A92">
        <w:rPr>
          <w:rFonts w:asciiTheme="minorHAnsi" w:hAnsiTheme="minorHAnsi" w:cstheme="minorHAnsi"/>
        </w:rPr>
        <w:t>received</w:t>
      </w:r>
      <w:r>
        <w:rPr>
          <w:rFonts w:asciiTheme="minorHAnsi" w:hAnsiTheme="minorHAnsi" w:cstheme="minorHAnsi"/>
        </w:rPr>
        <w:t xml:space="preserve"> approval from their representative organizations for the authority to approve the draft plan today.</w:t>
      </w:r>
    </w:p>
    <w:p w14:paraId="54002874" w14:textId="77777777" w:rsidR="00AA26B6" w:rsidRDefault="00AA26B6" w:rsidP="00AA26B6">
      <w:pPr>
        <w:pStyle w:val="Standard"/>
        <w:ind w:firstLine="709"/>
        <w:rPr>
          <w:rFonts w:asciiTheme="minorHAnsi" w:hAnsiTheme="minorHAnsi" w:cstheme="minorHAnsi"/>
        </w:rPr>
      </w:pPr>
      <w:r>
        <w:rPr>
          <w:rFonts w:asciiTheme="minorHAnsi" w:hAnsiTheme="minorHAnsi" w:cstheme="minorHAnsi"/>
        </w:rPr>
        <w:t xml:space="preserve">Chris DuBose motioned to approve the draft plan and to allow the plan to go forward with the 60 day review. Craig Leiser seconded this motion. </w:t>
      </w:r>
    </w:p>
    <w:p w14:paraId="2EFA480E" w14:textId="7A52464F" w:rsidR="00AA26B6" w:rsidRDefault="00AA26B6" w:rsidP="00AA26B6">
      <w:pPr>
        <w:pStyle w:val="Standard"/>
        <w:ind w:firstLine="709"/>
        <w:rPr>
          <w:rFonts w:asciiTheme="minorHAnsi" w:hAnsiTheme="minorHAnsi" w:cstheme="minorHAnsi"/>
        </w:rPr>
      </w:pPr>
      <w:r>
        <w:rPr>
          <w:rFonts w:asciiTheme="minorHAnsi" w:hAnsiTheme="minorHAnsi" w:cstheme="minorHAnsi"/>
        </w:rPr>
        <w:t>Don P</w:t>
      </w:r>
      <w:r w:rsidR="00E30A92">
        <w:rPr>
          <w:rFonts w:asciiTheme="minorHAnsi" w:hAnsiTheme="minorHAnsi" w:cstheme="minorHAnsi"/>
        </w:rPr>
        <w:t>ereir</w:t>
      </w:r>
      <w:r>
        <w:rPr>
          <w:rFonts w:asciiTheme="minorHAnsi" w:hAnsiTheme="minorHAnsi" w:cstheme="minorHAnsi"/>
        </w:rPr>
        <w:t xml:space="preserve">a asked if those two actions were included in the one motion and Fran Miron confirmed that. Don </w:t>
      </w:r>
      <w:r w:rsidR="00E30A92">
        <w:rPr>
          <w:rFonts w:asciiTheme="minorHAnsi" w:hAnsiTheme="minorHAnsi" w:cstheme="minorHAnsi"/>
        </w:rPr>
        <w:t>Pereira</w:t>
      </w:r>
      <w:r>
        <w:rPr>
          <w:rFonts w:asciiTheme="minorHAnsi" w:hAnsiTheme="minorHAnsi" w:cstheme="minorHAnsi"/>
        </w:rPr>
        <w:t xml:space="preserve"> asked if Policy Members were to bring concerns from constituents to the Policy </w:t>
      </w:r>
      <w:proofErr w:type="spellStart"/>
      <w:r>
        <w:rPr>
          <w:rFonts w:asciiTheme="minorHAnsi" w:hAnsiTheme="minorHAnsi" w:cstheme="minorHAnsi"/>
        </w:rPr>
        <w:t>Commmittee</w:t>
      </w:r>
      <w:proofErr w:type="spellEnd"/>
      <w:r>
        <w:rPr>
          <w:rFonts w:asciiTheme="minorHAnsi" w:hAnsiTheme="minorHAnsi" w:cstheme="minorHAnsi"/>
        </w:rPr>
        <w:t>. Fran Miron agreed that concerns could be brought through PC members and staff to the Policy Committee.</w:t>
      </w:r>
    </w:p>
    <w:p w14:paraId="46949753" w14:textId="6A2F9D78" w:rsidR="00AA26B6" w:rsidRPr="00AA26B6" w:rsidRDefault="00AA26B6" w:rsidP="00AA26B6">
      <w:pPr>
        <w:pStyle w:val="Standard"/>
        <w:ind w:firstLine="709"/>
        <w:rPr>
          <w:rFonts w:asciiTheme="minorHAnsi" w:hAnsiTheme="minorHAnsi" w:cstheme="minorHAnsi"/>
        </w:rPr>
      </w:pPr>
      <w:r>
        <w:rPr>
          <w:rFonts w:asciiTheme="minorHAnsi" w:hAnsiTheme="minorHAnsi" w:cstheme="minorHAnsi"/>
        </w:rPr>
        <w:t>The motion on the table passed on a roll call vote with all in favor.</w:t>
      </w:r>
    </w:p>
    <w:p w14:paraId="3C95074E" w14:textId="77777777" w:rsidR="00351AF5" w:rsidRPr="00AA26B6" w:rsidRDefault="00351AF5" w:rsidP="00AA26B6">
      <w:pPr>
        <w:pStyle w:val="Standard"/>
        <w:ind w:firstLine="709"/>
        <w:rPr>
          <w:rFonts w:asciiTheme="minorHAnsi" w:hAnsiTheme="minorHAnsi" w:cstheme="minorHAnsi"/>
        </w:rPr>
      </w:pPr>
    </w:p>
    <w:p w14:paraId="26D6F58F" w14:textId="0A5165D8" w:rsidR="00351AF5" w:rsidRPr="001C4DFB" w:rsidRDefault="00351AF5" w:rsidP="000566D3">
      <w:pPr>
        <w:rPr>
          <w:rFonts w:asciiTheme="majorHAnsi" w:hAnsiTheme="majorHAnsi" w:cstheme="minorHAnsi"/>
          <w:b/>
          <w:i/>
          <w:color w:val="4F81BD" w:themeColor="accent1"/>
          <w:szCs w:val="22"/>
          <w:lang w:eastAsia="en-US" w:bidi="ar-SA"/>
        </w:rPr>
      </w:pPr>
      <w:r>
        <w:rPr>
          <w:rFonts w:asciiTheme="majorHAnsi" w:hAnsiTheme="majorHAnsi" w:cs="Tahoma"/>
          <w:b/>
          <w:i/>
          <w:color w:val="4F81BD" w:themeColor="accent1"/>
        </w:rPr>
        <w:t>Review draft schedule for 60-day review and public hearing</w:t>
      </w:r>
      <w:r w:rsidR="00965830">
        <w:rPr>
          <w:rFonts w:asciiTheme="majorHAnsi" w:hAnsiTheme="majorHAnsi" w:cs="Tahoma"/>
          <w:b/>
          <w:i/>
          <w:color w:val="4F81BD" w:themeColor="accent1"/>
        </w:rPr>
        <w:t>; review and discuss attorney memo related to public hearings and plan approval</w:t>
      </w:r>
    </w:p>
    <w:p w14:paraId="3816CF1C" w14:textId="6EAA5024" w:rsidR="003675A1" w:rsidRDefault="003675A1" w:rsidP="003675A1">
      <w:pPr>
        <w:pStyle w:val="Standard"/>
        <w:ind w:firstLine="709"/>
        <w:rPr>
          <w:rFonts w:asciiTheme="minorHAnsi" w:hAnsiTheme="minorHAnsi" w:cstheme="minorHAnsi"/>
        </w:rPr>
      </w:pPr>
      <w:r>
        <w:rPr>
          <w:rFonts w:asciiTheme="minorHAnsi" w:hAnsiTheme="minorHAnsi" w:cstheme="minorHAnsi"/>
        </w:rPr>
        <w:t>Jami</w:t>
      </w:r>
      <w:r w:rsidRPr="003675A1">
        <w:rPr>
          <w:rFonts w:asciiTheme="minorHAnsi" w:hAnsiTheme="minorHAnsi" w:cstheme="minorHAnsi"/>
        </w:rPr>
        <w:t xml:space="preserve">e Schurbon </w:t>
      </w:r>
      <w:r>
        <w:rPr>
          <w:rFonts w:asciiTheme="minorHAnsi" w:hAnsiTheme="minorHAnsi" w:cstheme="minorHAnsi"/>
        </w:rPr>
        <w:t>said based on attorney review, the policy committee was identified as the proper group to hold the public hearings for the plan. T</w:t>
      </w:r>
      <w:r w:rsidR="00717DE1">
        <w:rPr>
          <w:rFonts w:asciiTheme="minorHAnsi" w:hAnsiTheme="minorHAnsi" w:cstheme="minorHAnsi"/>
        </w:rPr>
        <w:t>he counties</w:t>
      </w:r>
      <w:r>
        <w:rPr>
          <w:rFonts w:asciiTheme="minorHAnsi" w:hAnsiTheme="minorHAnsi" w:cstheme="minorHAnsi"/>
        </w:rPr>
        <w:t xml:space="preserve"> that are adopting the plan as their own can also hold their own hearings which can occur </w:t>
      </w:r>
      <w:r w:rsidR="00717DE1">
        <w:rPr>
          <w:rFonts w:asciiTheme="minorHAnsi" w:hAnsiTheme="minorHAnsi" w:cstheme="minorHAnsi"/>
        </w:rPr>
        <w:t>later</w:t>
      </w:r>
      <w:r>
        <w:rPr>
          <w:rFonts w:asciiTheme="minorHAnsi" w:hAnsiTheme="minorHAnsi" w:cstheme="minorHAnsi"/>
        </w:rPr>
        <w:t xml:space="preserve"> on in the process. Susan Morris expressed concerns about how to hold a public hearing during these times. Fran Miron said there is guidance on how to hold them remotely. Chris Dubose said Chisago County wanted to hold a public hearing and that they were going to encourage public comments remotely.</w:t>
      </w:r>
    </w:p>
    <w:p w14:paraId="567C8278" w14:textId="3C7612C0" w:rsidR="00717DE1" w:rsidRDefault="00717DE1" w:rsidP="00717DE1">
      <w:pPr>
        <w:pStyle w:val="Standard"/>
        <w:ind w:firstLine="709"/>
        <w:rPr>
          <w:rFonts w:asciiTheme="minorHAnsi" w:hAnsiTheme="minorHAnsi" w:cstheme="minorHAnsi"/>
        </w:rPr>
      </w:pPr>
      <w:r>
        <w:rPr>
          <w:rFonts w:asciiTheme="minorHAnsi" w:hAnsiTheme="minorHAnsi" w:cstheme="minorHAnsi"/>
        </w:rPr>
        <w:t>Tiffany Determan presented the draft schedule for the 60-day review and the remainder of the grant. The PC can have a public hearing at their June29</w:t>
      </w:r>
      <w:r w:rsidRPr="00717DE1">
        <w:rPr>
          <w:rFonts w:asciiTheme="minorHAnsi" w:hAnsiTheme="minorHAnsi" w:cstheme="minorHAnsi"/>
          <w:vertAlign w:val="superscript"/>
        </w:rPr>
        <w:t>th</w:t>
      </w:r>
      <w:r>
        <w:rPr>
          <w:rFonts w:asciiTheme="minorHAnsi" w:hAnsiTheme="minorHAnsi" w:cstheme="minorHAnsi"/>
        </w:rPr>
        <w:t xml:space="preserve"> meeting and approve responses to public comment then. In July local boards can review the plan and approve it for submission to BWSR. The grant expires in December, and February 2021 is the deadline for individual LGU’s to adopt the plan. Individual LGUs should have public hearings as part of the last step in adopting the plan, which has to be within 120 days of when BWSR approves the plan. Chris Dubose asked when his county should have a public hearing, and the group recommended his June 17</w:t>
      </w:r>
      <w:r w:rsidRPr="00717DE1">
        <w:rPr>
          <w:rFonts w:asciiTheme="minorHAnsi" w:hAnsiTheme="minorHAnsi" w:cstheme="minorHAnsi"/>
          <w:vertAlign w:val="superscript"/>
        </w:rPr>
        <w:t>th</w:t>
      </w:r>
      <w:r>
        <w:rPr>
          <w:rFonts w:asciiTheme="minorHAnsi" w:hAnsiTheme="minorHAnsi" w:cstheme="minorHAnsi"/>
        </w:rPr>
        <w:t xml:space="preserve"> meeting so that comments can be addressed before the June 29</w:t>
      </w:r>
      <w:r w:rsidRPr="00717DE1">
        <w:rPr>
          <w:rFonts w:asciiTheme="minorHAnsi" w:hAnsiTheme="minorHAnsi" w:cstheme="minorHAnsi"/>
          <w:vertAlign w:val="superscript"/>
        </w:rPr>
        <w:t>th</w:t>
      </w:r>
      <w:r>
        <w:rPr>
          <w:rFonts w:asciiTheme="minorHAnsi" w:hAnsiTheme="minorHAnsi" w:cstheme="minorHAnsi"/>
        </w:rPr>
        <w:t xml:space="preserve"> PC meeting. The group discussed where the June 29</w:t>
      </w:r>
      <w:r w:rsidRPr="00717DE1">
        <w:rPr>
          <w:rFonts w:asciiTheme="minorHAnsi" w:hAnsiTheme="minorHAnsi" w:cstheme="minorHAnsi"/>
          <w:vertAlign w:val="superscript"/>
        </w:rPr>
        <w:t>th</w:t>
      </w:r>
      <w:r>
        <w:rPr>
          <w:rFonts w:asciiTheme="minorHAnsi" w:hAnsiTheme="minorHAnsi" w:cstheme="minorHAnsi"/>
        </w:rPr>
        <w:t xml:space="preserve"> PC meeting/public hearing should be held, as the library may be too small if they are expecting a larger turnout. Fran Miron said he believed there were requirements that the public hearing be held in the usual meeting space but perhaps there were exemptions that would allow the meeting to be held in a larger space like a high school. He agreed that counties should hold their public hearings in June before the PC meeting, or afterwards but before July 24</w:t>
      </w:r>
      <w:r w:rsidRPr="00717DE1">
        <w:rPr>
          <w:rFonts w:asciiTheme="minorHAnsi" w:hAnsiTheme="minorHAnsi" w:cstheme="minorHAnsi"/>
          <w:vertAlign w:val="superscript"/>
        </w:rPr>
        <w:t>th</w:t>
      </w:r>
      <w:r>
        <w:rPr>
          <w:rFonts w:asciiTheme="minorHAnsi" w:hAnsiTheme="minorHAnsi" w:cstheme="minorHAnsi"/>
        </w:rPr>
        <w:t xml:space="preserve"> when the local boards will approve the plan to go to BWSR review. Tiffany will send out the draft schedule.</w:t>
      </w:r>
    </w:p>
    <w:p w14:paraId="6397935F" w14:textId="77777777" w:rsidR="00717DE1" w:rsidRPr="00717DE1" w:rsidRDefault="00717DE1" w:rsidP="00717DE1">
      <w:pPr>
        <w:rPr>
          <w:rFonts w:asciiTheme="majorHAnsi" w:hAnsiTheme="majorHAnsi" w:cs="Tahoma"/>
          <w:b/>
          <w:i/>
          <w:color w:val="4F81BD" w:themeColor="accent1"/>
        </w:rPr>
      </w:pPr>
    </w:p>
    <w:p w14:paraId="0B8C6A44" w14:textId="71C31207" w:rsidR="000F0AAB" w:rsidRPr="00717DE1" w:rsidRDefault="00D6464D" w:rsidP="00717DE1">
      <w:pPr>
        <w:rPr>
          <w:rFonts w:asciiTheme="majorHAnsi" w:hAnsiTheme="majorHAnsi" w:cs="Tahoma"/>
          <w:b/>
          <w:i/>
          <w:color w:val="4F81BD" w:themeColor="accent1"/>
        </w:rPr>
      </w:pPr>
      <w:r w:rsidRPr="00717DE1">
        <w:rPr>
          <w:rFonts w:asciiTheme="majorHAnsi" w:hAnsiTheme="majorHAnsi" w:cs="Tahoma"/>
          <w:b/>
          <w:i/>
          <w:color w:val="4F81BD" w:themeColor="accent1"/>
        </w:rPr>
        <w:t xml:space="preserve">Adjournment </w:t>
      </w:r>
      <w:r w:rsidR="000F0AAB" w:rsidRPr="00717DE1">
        <w:rPr>
          <w:rFonts w:asciiTheme="majorHAnsi" w:hAnsiTheme="majorHAnsi" w:cs="Tahoma"/>
          <w:b/>
          <w:i/>
          <w:color w:val="4F81BD" w:themeColor="accent1"/>
        </w:rPr>
        <w:t xml:space="preserve"> </w:t>
      </w:r>
    </w:p>
    <w:p w14:paraId="128AE4B9" w14:textId="2EB27440" w:rsidR="006B37AF" w:rsidRDefault="000F0AAB" w:rsidP="00CF7369">
      <w:pPr>
        <w:pStyle w:val="Header"/>
        <w:tabs>
          <w:tab w:val="clear" w:pos="4320"/>
          <w:tab w:val="clear" w:pos="8640"/>
        </w:tabs>
        <w:ind w:firstLine="709"/>
        <w:jc w:val="both"/>
        <w:rPr>
          <w:rFonts w:asciiTheme="minorHAnsi" w:eastAsia="SimSun" w:hAnsiTheme="minorHAnsi" w:cstheme="minorHAnsi"/>
          <w:kern w:val="3"/>
          <w:szCs w:val="22"/>
        </w:rPr>
      </w:pPr>
      <w:r>
        <w:rPr>
          <w:rFonts w:asciiTheme="minorHAnsi" w:eastAsia="SimSun" w:hAnsiTheme="minorHAnsi" w:cstheme="minorHAnsi"/>
          <w:kern w:val="3"/>
          <w:szCs w:val="22"/>
        </w:rPr>
        <w:t xml:space="preserve">The next PC meeting will be on </w:t>
      </w:r>
      <w:r w:rsidR="00AA26B6">
        <w:rPr>
          <w:rFonts w:asciiTheme="minorHAnsi" w:eastAsia="SimSun" w:hAnsiTheme="minorHAnsi" w:cstheme="minorHAnsi"/>
          <w:kern w:val="3"/>
          <w:szCs w:val="22"/>
        </w:rPr>
        <w:t>June 29</w:t>
      </w:r>
      <w:r w:rsidR="00AA26B6">
        <w:rPr>
          <w:rFonts w:asciiTheme="minorHAnsi" w:eastAsia="SimSun" w:hAnsiTheme="minorHAnsi" w:cstheme="minorHAnsi"/>
          <w:kern w:val="3"/>
          <w:szCs w:val="22"/>
          <w:vertAlign w:val="superscript"/>
        </w:rPr>
        <w:t>th</w:t>
      </w:r>
      <w:r w:rsidR="00AA26B6">
        <w:rPr>
          <w:rFonts w:asciiTheme="minorHAnsi" w:eastAsia="SimSun" w:hAnsiTheme="minorHAnsi" w:cstheme="minorHAnsi"/>
          <w:kern w:val="3"/>
          <w:szCs w:val="22"/>
        </w:rPr>
        <w:t>, with another meeting possible on July 27</w:t>
      </w:r>
      <w:r w:rsidR="00AA26B6" w:rsidRPr="00AA26B6">
        <w:rPr>
          <w:rFonts w:asciiTheme="minorHAnsi" w:eastAsia="SimSun" w:hAnsiTheme="minorHAnsi" w:cstheme="minorHAnsi"/>
          <w:kern w:val="3"/>
          <w:szCs w:val="22"/>
          <w:vertAlign w:val="superscript"/>
        </w:rPr>
        <w:t>th</w:t>
      </w:r>
      <w:r w:rsidR="00AA26B6">
        <w:rPr>
          <w:rFonts w:asciiTheme="minorHAnsi" w:eastAsia="SimSun" w:hAnsiTheme="minorHAnsi" w:cstheme="minorHAnsi"/>
          <w:kern w:val="3"/>
          <w:szCs w:val="22"/>
        </w:rPr>
        <w:t>.</w:t>
      </w:r>
      <w:r>
        <w:rPr>
          <w:rFonts w:asciiTheme="minorHAnsi" w:eastAsia="SimSun" w:hAnsiTheme="minorHAnsi" w:cstheme="minorHAnsi"/>
          <w:kern w:val="3"/>
          <w:szCs w:val="22"/>
        </w:rPr>
        <w:t xml:space="preserve"> </w:t>
      </w:r>
      <w:r w:rsidR="006B37AF">
        <w:rPr>
          <w:rFonts w:asciiTheme="minorHAnsi" w:eastAsia="SimSun" w:hAnsiTheme="minorHAnsi" w:cstheme="minorHAnsi"/>
          <w:kern w:val="3"/>
          <w:szCs w:val="22"/>
        </w:rPr>
        <w:t>Chris D</w:t>
      </w:r>
      <w:r w:rsidR="003675A1">
        <w:rPr>
          <w:rFonts w:asciiTheme="minorHAnsi" w:eastAsia="SimSun" w:hAnsiTheme="minorHAnsi" w:cstheme="minorHAnsi"/>
          <w:kern w:val="3"/>
          <w:szCs w:val="22"/>
        </w:rPr>
        <w:t>u</w:t>
      </w:r>
      <w:r w:rsidR="006B37AF">
        <w:rPr>
          <w:rFonts w:asciiTheme="minorHAnsi" w:eastAsia="SimSun" w:hAnsiTheme="minorHAnsi" w:cstheme="minorHAnsi"/>
          <w:kern w:val="3"/>
          <w:szCs w:val="22"/>
        </w:rPr>
        <w:t xml:space="preserve">bose asked if there would be any need to extent the contract. Craig Mell said that since the draft plan was approved to be sent out today the requirements of the contract were met and there shouldn’t be a need to extend it. Laura Jester will make the small changes identified today to the draft plan before sending it out. </w:t>
      </w:r>
    </w:p>
    <w:p w14:paraId="7C6EC5D4" w14:textId="782F2994" w:rsidR="00AA26B6" w:rsidRDefault="006B37AF" w:rsidP="008B76FA">
      <w:pPr>
        <w:pStyle w:val="Header"/>
        <w:tabs>
          <w:tab w:val="clear" w:pos="4320"/>
          <w:tab w:val="clear" w:pos="8640"/>
        </w:tabs>
        <w:ind w:firstLine="709"/>
        <w:jc w:val="both"/>
        <w:rPr>
          <w:rFonts w:asciiTheme="minorHAnsi" w:eastAsia="SimSun" w:hAnsiTheme="minorHAnsi" w:cstheme="minorHAnsi"/>
          <w:kern w:val="3"/>
          <w:szCs w:val="22"/>
        </w:rPr>
      </w:pPr>
      <w:r>
        <w:rPr>
          <w:rFonts w:asciiTheme="minorHAnsi" w:eastAsia="SimSun" w:hAnsiTheme="minorHAnsi" w:cstheme="minorHAnsi"/>
          <w:kern w:val="3"/>
          <w:szCs w:val="22"/>
        </w:rPr>
        <w:t xml:space="preserve">Fran Miron asked everyone how their organizations were handling the COVID-19 situation. Susan Morris said it has been interesting to see how ways of doing business has changed and wondered if it was an opportunity for efficiency. Stephen Hallan said staff in his county were struggling with aspects of working remotely such as not having the equipment they are used to while working. Susan Morris agreed that some of the work the county does </w:t>
      </w:r>
      <w:proofErr w:type="spellStart"/>
      <w:r>
        <w:rPr>
          <w:rFonts w:asciiTheme="minorHAnsi" w:eastAsia="SimSun" w:hAnsiTheme="minorHAnsi" w:cstheme="minorHAnsi"/>
          <w:kern w:val="3"/>
          <w:szCs w:val="22"/>
        </w:rPr>
        <w:t>can not</w:t>
      </w:r>
      <w:proofErr w:type="spellEnd"/>
      <w:r>
        <w:rPr>
          <w:rFonts w:asciiTheme="minorHAnsi" w:eastAsia="SimSun" w:hAnsiTheme="minorHAnsi" w:cstheme="minorHAnsi"/>
          <w:kern w:val="3"/>
          <w:szCs w:val="22"/>
        </w:rPr>
        <w:t xml:space="preserve"> be handled remotely, but that her county was applying better public health practices during this time within the facilities. Fran Miron said Washington County had completed some IT upgrades and so </w:t>
      </w:r>
      <w:r w:rsidR="008B76FA">
        <w:rPr>
          <w:rFonts w:asciiTheme="minorHAnsi" w:eastAsia="SimSun" w:hAnsiTheme="minorHAnsi" w:cstheme="minorHAnsi"/>
          <w:kern w:val="3"/>
          <w:szCs w:val="22"/>
        </w:rPr>
        <w:t xml:space="preserve">most staff were able to work remotely. He said there </w:t>
      </w:r>
      <w:r w:rsidR="008B76FA">
        <w:rPr>
          <w:rFonts w:asciiTheme="minorHAnsi" w:eastAsia="SimSun" w:hAnsiTheme="minorHAnsi" w:cstheme="minorHAnsi"/>
          <w:kern w:val="3"/>
          <w:szCs w:val="22"/>
        </w:rPr>
        <w:lastRenderedPageBreak/>
        <w:t xml:space="preserve">was a lot </w:t>
      </w:r>
      <w:r w:rsidR="003675A1">
        <w:rPr>
          <w:rFonts w:asciiTheme="minorHAnsi" w:eastAsia="SimSun" w:hAnsiTheme="minorHAnsi" w:cstheme="minorHAnsi"/>
          <w:kern w:val="3"/>
          <w:szCs w:val="22"/>
        </w:rPr>
        <w:t>of</w:t>
      </w:r>
      <w:r w:rsidR="008B76FA">
        <w:rPr>
          <w:rFonts w:asciiTheme="minorHAnsi" w:eastAsia="SimSun" w:hAnsiTheme="minorHAnsi" w:cstheme="minorHAnsi"/>
          <w:kern w:val="3"/>
          <w:szCs w:val="22"/>
        </w:rPr>
        <w:t xml:space="preserve"> concern for people who are unemployed during this time. Washington</w:t>
      </w:r>
      <w:r w:rsidR="003675A1">
        <w:rPr>
          <w:rFonts w:asciiTheme="minorHAnsi" w:eastAsia="SimSun" w:hAnsiTheme="minorHAnsi" w:cstheme="minorHAnsi"/>
          <w:kern w:val="3"/>
          <w:szCs w:val="22"/>
        </w:rPr>
        <w:t xml:space="preserve"> C</w:t>
      </w:r>
      <w:r w:rsidR="008B76FA">
        <w:rPr>
          <w:rFonts w:asciiTheme="minorHAnsi" w:eastAsia="SimSun" w:hAnsiTheme="minorHAnsi" w:cstheme="minorHAnsi"/>
          <w:kern w:val="3"/>
          <w:szCs w:val="22"/>
        </w:rPr>
        <w:t>ounty is also addressing concerns from residents about property tax statements that went out this spring and is trying to be flexible and find solutions. He noted that the business world is also struggling given the retail/service oriented businesses in the county.</w:t>
      </w:r>
    </w:p>
    <w:p w14:paraId="26E13744" w14:textId="03819154" w:rsidR="00C7426E" w:rsidRPr="009C4FB7" w:rsidRDefault="008B76FA" w:rsidP="00CF7369">
      <w:pPr>
        <w:pStyle w:val="Header"/>
        <w:tabs>
          <w:tab w:val="clear" w:pos="4320"/>
          <w:tab w:val="clear" w:pos="8640"/>
        </w:tabs>
        <w:ind w:firstLine="709"/>
        <w:jc w:val="both"/>
        <w:rPr>
          <w:rFonts w:asciiTheme="minorHAnsi" w:hAnsiTheme="minorHAnsi" w:cstheme="minorHAnsi"/>
        </w:rPr>
      </w:pPr>
      <w:r>
        <w:rPr>
          <w:rFonts w:asciiTheme="minorHAnsi" w:eastAsia="SimSun" w:hAnsiTheme="minorHAnsi" w:cstheme="minorHAnsi"/>
          <w:kern w:val="3"/>
          <w:szCs w:val="22"/>
        </w:rPr>
        <w:t xml:space="preserve">Fran Miron thanked everyone for the participation in the meeting and thanked Laura for her work. Angie Hong will work to keep the committee apprised of changes and share comments made. </w:t>
      </w:r>
      <w:r w:rsidR="00AA26B6">
        <w:rPr>
          <w:rFonts w:asciiTheme="minorHAnsi" w:eastAsia="SimSun" w:hAnsiTheme="minorHAnsi" w:cstheme="minorHAnsi"/>
          <w:kern w:val="3"/>
          <w:szCs w:val="22"/>
        </w:rPr>
        <w:t>Fran Miron exercised his ability to adjourn the meeting at 5:06pm.</w:t>
      </w:r>
      <w:r w:rsidR="006C63D3" w:rsidRPr="00C1217B">
        <w:rPr>
          <w:rFonts w:asciiTheme="minorHAnsi" w:hAnsiTheme="minorHAnsi" w:cstheme="minorHAnsi"/>
        </w:rPr>
        <w:t xml:space="preserve"> </w:t>
      </w:r>
    </w:p>
    <w:sectPr w:rsidR="00C7426E" w:rsidRPr="009C4FB7">
      <w:footerReference w:type="default" r:id="rId7"/>
      <w:pgSz w:w="12240" w:h="15840"/>
      <w:pgMar w:top="1134" w:right="1134" w:bottom="1134"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4D146" w16cid:durableId="21DDC8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61D7" w14:textId="77777777" w:rsidR="00E729AB" w:rsidRDefault="00E729AB">
      <w:r>
        <w:separator/>
      </w:r>
    </w:p>
  </w:endnote>
  <w:endnote w:type="continuationSeparator" w:id="0">
    <w:p w14:paraId="42C3FFD1" w14:textId="77777777" w:rsidR="00E729AB" w:rsidRDefault="00E7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611963"/>
      <w:docPartObj>
        <w:docPartGallery w:val="Page Numbers (Bottom of Page)"/>
        <w:docPartUnique/>
      </w:docPartObj>
    </w:sdtPr>
    <w:sdtEndPr>
      <w:rPr>
        <w:noProof/>
      </w:rPr>
    </w:sdtEndPr>
    <w:sdtContent>
      <w:p w14:paraId="48C4A467" w14:textId="0EB295DB" w:rsidR="00E729AB" w:rsidRDefault="00E729AB">
        <w:pPr>
          <w:pStyle w:val="Footer"/>
          <w:jc w:val="center"/>
        </w:pPr>
        <w:r>
          <w:fldChar w:fldCharType="begin"/>
        </w:r>
        <w:r>
          <w:instrText xml:space="preserve"> PAGE   \* MERGEFORMAT </w:instrText>
        </w:r>
        <w:r>
          <w:fldChar w:fldCharType="separate"/>
        </w:r>
        <w:r w:rsidR="000C7420">
          <w:rPr>
            <w:noProof/>
          </w:rPr>
          <w:t>2</w:t>
        </w:r>
        <w:r>
          <w:rPr>
            <w:noProof/>
          </w:rPr>
          <w:fldChar w:fldCharType="end"/>
        </w:r>
      </w:p>
    </w:sdtContent>
  </w:sdt>
  <w:p w14:paraId="3EEEF0A7" w14:textId="77777777" w:rsidR="00E729AB" w:rsidRDefault="00E7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095E3" w14:textId="77777777" w:rsidR="00E729AB" w:rsidRDefault="00E729AB">
      <w:r>
        <w:rPr>
          <w:color w:val="000000"/>
        </w:rPr>
        <w:separator/>
      </w:r>
    </w:p>
  </w:footnote>
  <w:footnote w:type="continuationSeparator" w:id="0">
    <w:p w14:paraId="75066A7E" w14:textId="77777777" w:rsidR="00E729AB" w:rsidRDefault="00E72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A9C"/>
    <w:multiLevelType w:val="hybridMultilevel"/>
    <w:tmpl w:val="EEE6A5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AA9393F"/>
    <w:multiLevelType w:val="hybridMultilevel"/>
    <w:tmpl w:val="E840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4971"/>
    <w:multiLevelType w:val="multilevel"/>
    <w:tmpl w:val="6F209CBE"/>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9AD3AED"/>
    <w:multiLevelType w:val="hybridMultilevel"/>
    <w:tmpl w:val="9D4C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318F9"/>
    <w:multiLevelType w:val="hybridMultilevel"/>
    <w:tmpl w:val="6A5820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81E4537"/>
    <w:multiLevelType w:val="hybridMultilevel"/>
    <w:tmpl w:val="066E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45F5"/>
    <w:multiLevelType w:val="hybridMultilevel"/>
    <w:tmpl w:val="3C30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31E8F"/>
    <w:multiLevelType w:val="hybridMultilevel"/>
    <w:tmpl w:val="31E46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C4D8E"/>
    <w:multiLevelType w:val="hybridMultilevel"/>
    <w:tmpl w:val="11DC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02486"/>
    <w:multiLevelType w:val="hybridMultilevel"/>
    <w:tmpl w:val="ADA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17412"/>
    <w:multiLevelType w:val="hybridMultilevel"/>
    <w:tmpl w:val="CD74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C197B"/>
    <w:multiLevelType w:val="hybridMultilevel"/>
    <w:tmpl w:val="63C05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B218AE"/>
    <w:multiLevelType w:val="hybridMultilevel"/>
    <w:tmpl w:val="053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B3F22"/>
    <w:multiLevelType w:val="multilevel"/>
    <w:tmpl w:val="67B063A8"/>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55C82BDD"/>
    <w:multiLevelType w:val="hybridMultilevel"/>
    <w:tmpl w:val="0C9ACB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EC07C3C"/>
    <w:multiLevelType w:val="hybridMultilevel"/>
    <w:tmpl w:val="A0E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47267"/>
    <w:multiLevelType w:val="hybridMultilevel"/>
    <w:tmpl w:val="64827004"/>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15:restartNumberingAfterBreak="0">
    <w:nsid w:val="71E52E11"/>
    <w:multiLevelType w:val="hybridMultilevel"/>
    <w:tmpl w:val="EB8A997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8" w15:restartNumberingAfterBreak="0">
    <w:nsid w:val="79D40E8C"/>
    <w:multiLevelType w:val="hybridMultilevel"/>
    <w:tmpl w:val="76F4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10"/>
  </w:num>
  <w:num w:numId="5">
    <w:abstractNumId w:val="12"/>
  </w:num>
  <w:num w:numId="6">
    <w:abstractNumId w:val="11"/>
  </w:num>
  <w:num w:numId="7">
    <w:abstractNumId w:val="17"/>
  </w:num>
  <w:num w:numId="8">
    <w:abstractNumId w:val="16"/>
  </w:num>
  <w:num w:numId="9">
    <w:abstractNumId w:val="7"/>
  </w:num>
  <w:num w:numId="10">
    <w:abstractNumId w:val="18"/>
  </w:num>
  <w:num w:numId="11">
    <w:abstractNumId w:val="3"/>
  </w:num>
  <w:num w:numId="12">
    <w:abstractNumId w:val="5"/>
  </w:num>
  <w:num w:numId="13">
    <w:abstractNumId w:val="6"/>
  </w:num>
  <w:num w:numId="14">
    <w:abstractNumId w:val="8"/>
  </w:num>
  <w:num w:numId="15">
    <w:abstractNumId w:val="9"/>
  </w:num>
  <w:num w:numId="16">
    <w:abstractNumId w:val="1"/>
  </w:num>
  <w:num w:numId="17">
    <w:abstractNumId w:val="15"/>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6E"/>
    <w:rsid w:val="000029D9"/>
    <w:rsid w:val="00003301"/>
    <w:rsid w:val="0000548C"/>
    <w:rsid w:val="000059DE"/>
    <w:rsid w:val="000166F3"/>
    <w:rsid w:val="00037422"/>
    <w:rsid w:val="00045BA8"/>
    <w:rsid w:val="000566D3"/>
    <w:rsid w:val="00060B5E"/>
    <w:rsid w:val="00063DBD"/>
    <w:rsid w:val="00064FDF"/>
    <w:rsid w:val="0007432F"/>
    <w:rsid w:val="000809BB"/>
    <w:rsid w:val="000A15D2"/>
    <w:rsid w:val="000A172B"/>
    <w:rsid w:val="000B0D05"/>
    <w:rsid w:val="000B363E"/>
    <w:rsid w:val="000C7420"/>
    <w:rsid w:val="000F0AAB"/>
    <w:rsid w:val="00102015"/>
    <w:rsid w:val="0011743B"/>
    <w:rsid w:val="00122178"/>
    <w:rsid w:val="001421FA"/>
    <w:rsid w:val="00153D9D"/>
    <w:rsid w:val="001552E1"/>
    <w:rsid w:val="00157B02"/>
    <w:rsid w:val="00161957"/>
    <w:rsid w:val="001B0E6A"/>
    <w:rsid w:val="001C296F"/>
    <w:rsid w:val="001C4DFB"/>
    <w:rsid w:val="001D5151"/>
    <w:rsid w:val="001D5855"/>
    <w:rsid w:val="001D6170"/>
    <w:rsid w:val="0021038B"/>
    <w:rsid w:val="00245688"/>
    <w:rsid w:val="0026427F"/>
    <w:rsid w:val="002941D7"/>
    <w:rsid w:val="00295B9C"/>
    <w:rsid w:val="002A1C88"/>
    <w:rsid w:val="002A6AEC"/>
    <w:rsid w:val="002B15F2"/>
    <w:rsid w:val="002F263B"/>
    <w:rsid w:val="0030581D"/>
    <w:rsid w:val="00306194"/>
    <w:rsid w:val="003168F0"/>
    <w:rsid w:val="00331DD0"/>
    <w:rsid w:val="00342846"/>
    <w:rsid w:val="00351AF5"/>
    <w:rsid w:val="0035696D"/>
    <w:rsid w:val="003577EF"/>
    <w:rsid w:val="00361E20"/>
    <w:rsid w:val="003675A1"/>
    <w:rsid w:val="003771B9"/>
    <w:rsid w:val="00384B14"/>
    <w:rsid w:val="00386607"/>
    <w:rsid w:val="0039096B"/>
    <w:rsid w:val="003A1E33"/>
    <w:rsid w:val="003C2D98"/>
    <w:rsid w:val="003E62C7"/>
    <w:rsid w:val="003F189C"/>
    <w:rsid w:val="00410DD7"/>
    <w:rsid w:val="00423299"/>
    <w:rsid w:val="0043794C"/>
    <w:rsid w:val="00446C01"/>
    <w:rsid w:val="00456A97"/>
    <w:rsid w:val="0046551F"/>
    <w:rsid w:val="00484E4B"/>
    <w:rsid w:val="004A08BE"/>
    <w:rsid w:val="004B39ED"/>
    <w:rsid w:val="004E3F5A"/>
    <w:rsid w:val="004F3F33"/>
    <w:rsid w:val="004F644A"/>
    <w:rsid w:val="00502CB4"/>
    <w:rsid w:val="005049DA"/>
    <w:rsid w:val="005365E6"/>
    <w:rsid w:val="00556447"/>
    <w:rsid w:val="0055706D"/>
    <w:rsid w:val="005736A6"/>
    <w:rsid w:val="00584470"/>
    <w:rsid w:val="00584FA7"/>
    <w:rsid w:val="00594067"/>
    <w:rsid w:val="005A1D39"/>
    <w:rsid w:val="005A7881"/>
    <w:rsid w:val="005C620F"/>
    <w:rsid w:val="005D069A"/>
    <w:rsid w:val="005D332D"/>
    <w:rsid w:val="005F1473"/>
    <w:rsid w:val="0061640B"/>
    <w:rsid w:val="0064270C"/>
    <w:rsid w:val="006430C4"/>
    <w:rsid w:val="00666ED8"/>
    <w:rsid w:val="006765CA"/>
    <w:rsid w:val="00685DB5"/>
    <w:rsid w:val="00690D93"/>
    <w:rsid w:val="00696A48"/>
    <w:rsid w:val="006A11AA"/>
    <w:rsid w:val="006A49FC"/>
    <w:rsid w:val="006A7B48"/>
    <w:rsid w:val="006B37AF"/>
    <w:rsid w:val="006B5D41"/>
    <w:rsid w:val="006C1413"/>
    <w:rsid w:val="006C6049"/>
    <w:rsid w:val="006C63D3"/>
    <w:rsid w:val="006C6CFC"/>
    <w:rsid w:val="006D2B22"/>
    <w:rsid w:val="006F152E"/>
    <w:rsid w:val="007017BC"/>
    <w:rsid w:val="0070194C"/>
    <w:rsid w:val="00704DD4"/>
    <w:rsid w:val="00712D1C"/>
    <w:rsid w:val="00714794"/>
    <w:rsid w:val="00717DE1"/>
    <w:rsid w:val="00725686"/>
    <w:rsid w:val="00727685"/>
    <w:rsid w:val="007426E3"/>
    <w:rsid w:val="0075341E"/>
    <w:rsid w:val="007633B1"/>
    <w:rsid w:val="00784E42"/>
    <w:rsid w:val="007C44C4"/>
    <w:rsid w:val="007D197A"/>
    <w:rsid w:val="007E008B"/>
    <w:rsid w:val="00806148"/>
    <w:rsid w:val="0081317C"/>
    <w:rsid w:val="00815CBD"/>
    <w:rsid w:val="00825C3A"/>
    <w:rsid w:val="008260E6"/>
    <w:rsid w:val="00832BB8"/>
    <w:rsid w:val="008333F1"/>
    <w:rsid w:val="00836A7E"/>
    <w:rsid w:val="00843776"/>
    <w:rsid w:val="00845B9F"/>
    <w:rsid w:val="00850737"/>
    <w:rsid w:val="00852743"/>
    <w:rsid w:val="00870AF9"/>
    <w:rsid w:val="00882102"/>
    <w:rsid w:val="008840FC"/>
    <w:rsid w:val="008864E2"/>
    <w:rsid w:val="00890327"/>
    <w:rsid w:val="00896FE6"/>
    <w:rsid w:val="008B30B7"/>
    <w:rsid w:val="008B3F5D"/>
    <w:rsid w:val="008B6182"/>
    <w:rsid w:val="008B76FA"/>
    <w:rsid w:val="008B7CCA"/>
    <w:rsid w:val="008C4C3F"/>
    <w:rsid w:val="008C6FD5"/>
    <w:rsid w:val="00907A9A"/>
    <w:rsid w:val="00927B06"/>
    <w:rsid w:val="009320C0"/>
    <w:rsid w:val="00965830"/>
    <w:rsid w:val="00971D50"/>
    <w:rsid w:val="009766F9"/>
    <w:rsid w:val="00982482"/>
    <w:rsid w:val="00982730"/>
    <w:rsid w:val="0099105E"/>
    <w:rsid w:val="009A0FD7"/>
    <w:rsid w:val="009B4E06"/>
    <w:rsid w:val="009B4F96"/>
    <w:rsid w:val="009C4FB7"/>
    <w:rsid w:val="009E5C0C"/>
    <w:rsid w:val="009E6823"/>
    <w:rsid w:val="00A02D97"/>
    <w:rsid w:val="00A05E8A"/>
    <w:rsid w:val="00A142E0"/>
    <w:rsid w:val="00A17113"/>
    <w:rsid w:val="00A51A63"/>
    <w:rsid w:val="00A558C5"/>
    <w:rsid w:val="00A6114F"/>
    <w:rsid w:val="00A774FB"/>
    <w:rsid w:val="00A81B98"/>
    <w:rsid w:val="00A963F5"/>
    <w:rsid w:val="00AA26B6"/>
    <w:rsid w:val="00AB0135"/>
    <w:rsid w:val="00AB026E"/>
    <w:rsid w:val="00AE71EB"/>
    <w:rsid w:val="00AE79A1"/>
    <w:rsid w:val="00B13DA2"/>
    <w:rsid w:val="00B2150A"/>
    <w:rsid w:val="00B22ED4"/>
    <w:rsid w:val="00B232C5"/>
    <w:rsid w:val="00B2632F"/>
    <w:rsid w:val="00B42EB1"/>
    <w:rsid w:val="00B64112"/>
    <w:rsid w:val="00B701AA"/>
    <w:rsid w:val="00BA6800"/>
    <w:rsid w:val="00BC136C"/>
    <w:rsid w:val="00BD5C74"/>
    <w:rsid w:val="00BF7A77"/>
    <w:rsid w:val="00C00712"/>
    <w:rsid w:val="00C1161B"/>
    <w:rsid w:val="00C1217B"/>
    <w:rsid w:val="00C21017"/>
    <w:rsid w:val="00C21613"/>
    <w:rsid w:val="00C2182D"/>
    <w:rsid w:val="00C219A2"/>
    <w:rsid w:val="00C22744"/>
    <w:rsid w:val="00C3292B"/>
    <w:rsid w:val="00C360BA"/>
    <w:rsid w:val="00C42150"/>
    <w:rsid w:val="00C47461"/>
    <w:rsid w:val="00C60211"/>
    <w:rsid w:val="00C7426E"/>
    <w:rsid w:val="00C84F6D"/>
    <w:rsid w:val="00C96A55"/>
    <w:rsid w:val="00CA570D"/>
    <w:rsid w:val="00CB6693"/>
    <w:rsid w:val="00CC0063"/>
    <w:rsid w:val="00CC561C"/>
    <w:rsid w:val="00CC7093"/>
    <w:rsid w:val="00CD0A38"/>
    <w:rsid w:val="00CE0DD4"/>
    <w:rsid w:val="00CF7369"/>
    <w:rsid w:val="00D052FF"/>
    <w:rsid w:val="00D072DC"/>
    <w:rsid w:val="00D5074A"/>
    <w:rsid w:val="00D5470D"/>
    <w:rsid w:val="00D54E80"/>
    <w:rsid w:val="00D6464D"/>
    <w:rsid w:val="00D72B82"/>
    <w:rsid w:val="00D87051"/>
    <w:rsid w:val="00D92717"/>
    <w:rsid w:val="00D95F73"/>
    <w:rsid w:val="00DA2A4C"/>
    <w:rsid w:val="00DA59F4"/>
    <w:rsid w:val="00DB1393"/>
    <w:rsid w:val="00DB5CF8"/>
    <w:rsid w:val="00DD1504"/>
    <w:rsid w:val="00DD1933"/>
    <w:rsid w:val="00DE507D"/>
    <w:rsid w:val="00DF3C72"/>
    <w:rsid w:val="00DF4291"/>
    <w:rsid w:val="00E04D55"/>
    <w:rsid w:val="00E2787F"/>
    <w:rsid w:val="00E30A92"/>
    <w:rsid w:val="00E35CD6"/>
    <w:rsid w:val="00E729AB"/>
    <w:rsid w:val="00E8304E"/>
    <w:rsid w:val="00E83261"/>
    <w:rsid w:val="00E962D8"/>
    <w:rsid w:val="00EC2B9E"/>
    <w:rsid w:val="00EC4435"/>
    <w:rsid w:val="00EC46E7"/>
    <w:rsid w:val="00EC4CF9"/>
    <w:rsid w:val="00ED0F49"/>
    <w:rsid w:val="00EE3AB2"/>
    <w:rsid w:val="00EE6301"/>
    <w:rsid w:val="00EE63D2"/>
    <w:rsid w:val="00EF675F"/>
    <w:rsid w:val="00F02A64"/>
    <w:rsid w:val="00F05F0E"/>
    <w:rsid w:val="00F3261E"/>
    <w:rsid w:val="00F548B7"/>
    <w:rsid w:val="00F6293B"/>
    <w:rsid w:val="00F8000F"/>
    <w:rsid w:val="00F92856"/>
    <w:rsid w:val="00FC1F68"/>
    <w:rsid w:val="00FC3E1B"/>
    <w:rsid w:val="00FC4D5F"/>
    <w:rsid w:val="00FD2072"/>
    <w:rsid w:val="00FF74B7"/>
    <w:rsid w:val="00FF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D239"/>
  <w15:docId w15:val="{3B4DA2FE-D559-414B-8147-7C581732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8B30B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next w:val="Normal"/>
    <w:link w:val="Heading2Char"/>
    <w:rsid w:val="00DD1504"/>
    <w:pPr>
      <w:keepNext/>
      <w:keepLines/>
      <w:spacing w:before="200"/>
      <w:outlineLvl w:val="1"/>
    </w:pPr>
    <w:rPr>
      <w:rFonts w:ascii="Cambria" w:eastAsia="Times New Roman" w:hAnsi="Cambria" w:cs="Times New Roman"/>
      <w:b/>
      <w:bCs/>
      <w:color w:val="4F81BD"/>
      <w:sz w:val="26"/>
      <w:szCs w:val="26"/>
      <w:lang w:eastAsia="en-US" w:bidi="ar-SA"/>
    </w:rPr>
  </w:style>
  <w:style w:type="paragraph" w:styleId="Heading4">
    <w:name w:val="heading 4"/>
    <w:basedOn w:val="Normal"/>
    <w:next w:val="Normal"/>
    <w:link w:val="Heading4Char"/>
    <w:rsid w:val="00DD1504"/>
    <w:pPr>
      <w:keepNext/>
      <w:keepLines/>
      <w:spacing w:before="200"/>
      <w:outlineLvl w:val="3"/>
    </w:pPr>
    <w:rPr>
      <w:rFonts w:ascii="Cambria" w:eastAsia="Times New Roman" w:hAnsi="Cambria" w:cs="Times New Roman"/>
      <w:b/>
      <w:bCs/>
      <w:i/>
      <w:iCs/>
      <w:color w:val="4F81BD"/>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FieldText">
    <w:name w:val="Field Text"/>
    <w:basedOn w:val="Standard"/>
    <w:rsid w:val="00F6293B"/>
    <w:pPr>
      <w:widowControl/>
      <w:spacing w:before="60" w:after="60"/>
    </w:pPr>
    <w:rPr>
      <w:rFonts w:ascii="Arial" w:eastAsia="Times New Roman" w:hAnsi="Arial" w:cs="Times New Roman"/>
      <w:sz w:val="19"/>
      <w:szCs w:val="20"/>
    </w:rPr>
  </w:style>
  <w:style w:type="character" w:customStyle="1" w:styleId="Heading2Char">
    <w:name w:val="Heading 2 Char"/>
    <w:basedOn w:val="DefaultParagraphFont"/>
    <w:link w:val="Heading2"/>
    <w:rsid w:val="00DD1504"/>
    <w:rPr>
      <w:rFonts w:ascii="Cambria" w:eastAsia="Times New Roman" w:hAnsi="Cambria" w:cs="Times New Roman"/>
      <w:b/>
      <w:bCs/>
      <w:color w:val="4F81BD"/>
      <w:sz w:val="26"/>
      <w:szCs w:val="26"/>
      <w:lang w:eastAsia="en-US" w:bidi="ar-SA"/>
    </w:rPr>
  </w:style>
  <w:style w:type="character" w:customStyle="1" w:styleId="Heading4Char">
    <w:name w:val="Heading 4 Char"/>
    <w:basedOn w:val="DefaultParagraphFont"/>
    <w:link w:val="Heading4"/>
    <w:rsid w:val="00DD1504"/>
    <w:rPr>
      <w:rFonts w:ascii="Cambria" w:eastAsia="Times New Roman" w:hAnsi="Cambria" w:cs="Times New Roman"/>
      <w:b/>
      <w:bCs/>
      <w:i/>
      <w:iCs/>
      <w:color w:val="4F81BD"/>
      <w:szCs w:val="22"/>
      <w:lang w:eastAsia="en-US" w:bidi="ar-SA"/>
    </w:rPr>
  </w:style>
  <w:style w:type="paragraph" w:customStyle="1" w:styleId="ActionItems">
    <w:name w:val="Action Items"/>
    <w:basedOn w:val="Standard"/>
    <w:rsid w:val="006C63D3"/>
    <w:pPr>
      <w:widowControl/>
      <w:tabs>
        <w:tab w:val="left" w:pos="5040"/>
      </w:tabs>
      <w:spacing w:before="60" w:after="60"/>
    </w:pPr>
    <w:rPr>
      <w:rFonts w:ascii="Arial" w:eastAsia="Times New Roman" w:hAnsi="Arial" w:cs="Arial"/>
      <w:sz w:val="19"/>
      <w:szCs w:val="20"/>
    </w:rPr>
  </w:style>
  <w:style w:type="paragraph" w:styleId="Header">
    <w:name w:val="header"/>
    <w:basedOn w:val="Normal"/>
    <w:link w:val="HeaderChar"/>
    <w:rsid w:val="006C63D3"/>
    <w:pPr>
      <w:widowControl/>
      <w:tabs>
        <w:tab w:val="center" w:pos="4320"/>
        <w:tab w:val="right" w:pos="8640"/>
      </w:tabs>
      <w:suppressAutoHyphens w:val="0"/>
      <w:textAlignment w:val="auto"/>
    </w:pPr>
    <w:rPr>
      <w:rFonts w:eastAsia="Times New Roman" w:cs="Times New Roman"/>
      <w:kern w:val="0"/>
      <w:szCs w:val="20"/>
      <w:lang w:eastAsia="en-US" w:bidi="ar-SA"/>
    </w:rPr>
  </w:style>
  <w:style w:type="character" w:customStyle="1" w:styleId="HeaderChar">
    <w:name w:val="Header Char"/>
    <w:basedOn w:val="DefaultParagraphFont"/>
    <w:link w:val="Header"/>
    <w:rsid w:val="006C63D3"/>
    <w:rPr>
      <w:rFonts w:eastAsia="Times New Roman" w:cs="Times New Roman"/>
      <w:kern w:val="0"/>
      <w:szCs w:val="20"/>
      <w:lang w:eastAsia="en-US" w:bidi="ar-SA"/>
    </w:rPr>
  </w:style>
  <w:style w:type="paragraph" w:styleId="BalloonText">
    <w:name w:val="Balloon Text"/>
    <w:basedOn w:val="Normal"/>
    <w:link w:val="BalloonTextChar"/>
    <w:uiPriority w:val="99"/>
    <w:semiHidden/>
    <w:unhideWhenUsed/>
    <w:rsid w:val="00C42150"/>
    <w:rPr>
      <w:rFonts w:ascii="Segoe UI" w:hAnsi="Segoe UI" w:cs="Mangal"/>
      <w:sz w:val="18"/>
      <w:szCs w:val="16"/>
    </w:rPr>
  </w:style>
  <w:style w:type="character" w:customStyle="1" w:styleId="BalloonTextChar">
    <w:name w:val="Balloon Text Char"/>
    <w:basedOn w:val="DefaultParagraphFont"/>
    <w:link w:val="BalloonText"/>
    <w:uiPriority w:val="99"/>
    <w:semiHidden/>
    <w:rsid w:val="00C42150"/>
    <w:rPr>
      <w:rFonts w:ascii="Segoe UI" w:hAnsi="Segoe UI" w:cs="Mangal"/>
      <w:sz w:val="18"/>
      <w:szCs w:val="16"/>
    </w:rPr>
  </w:style>
  <w:style w:type="character" w:styleId="CommentReference">
    <w:name w:val="annotation reference"/>
    <w:basedOn w:val="DefaultParagraphFont"/>
    <w:uiPriority w:val="99"/>
    <w:semiHidden/>
    <w:unhideWhenUsed/>
    <w:rsid w:val="001B0E6A"/>
    <w:rPr>
      <w:sz w:val="16"/>
      <w:szCs w:val="16"/>
    </w:rPr>
  </w:style>
  <w:style w:type="paragraph" w:styleId="CommentText">
    <w:name w:val="annotation text"/>
    <w:basedOn w:val="Normal"/>
    <w:link w:val="CommentTextChar"/>
    <w:uiPriority w:val="99"/>
    <w:semiHidden/>
    <w:unhideWhenUsed/>
    <w:rsid w:val="001B0E6A"/>
    <w:rPr>
      <w:rFonts w:cs="Mangal"/>
      <w:sz w:val="20"/>
      <w:szCs w:val="18"/>
    </w:rPr>
  </w:style>
  <w:style w:type="character" w:customStyle="1" w:styleId="CommentTextChar">
    <w:name w:val="Comment Text Char"/>
    <w:basedOn w:val="DefaultParagraphFont"/>
    <w:link w:val="CommentText"/>
    <w:uiPriority w:val="99"/>
    <w:semiHidden/>
    <w:rsid w:val="001B0E6A"/>
    <w:rPr>
      <w:rFonts w:cs="Mangal"/>
      <w:sz w:val="20"/>
      <w:szCs w:val="18"/>
    </w:rPr>
  </w:style>
  <w:style w:type="paragraph" w:styleId="CommentSubject">
    <w:name w:val="annotation subject"/>
    <w:basedOn w:val="CommentText"/>
    <w:next w:val="CommentText"/>
    <w:link w:val="CommentSubjectChar"/>
    <w:uiPriority w:val="99"/>
    <w:semiHidden/>
    <w:unhideWhenUsed/>
    <w:rsid w:val="001B0E6A"/>
    <w:rPr>
      <w:b/>
      <w:bCs/>
    </w:rPr>
  </w:style>
  <w:style w:type="character" w:customStyle="1" w:styleId="CommentSubjectChar">
    <w:name w:val="Comment Subject Char"/>
    <w:basedOn w:val="CommentTextChar"/>
    <w:link w:val="CommentSubject"/>
    <w:uiPriority w:val="99"/>
    <w:semiHidden/>
    <w:rsid w:val="001B0E6A"/>
    <w:rPr>
      <w:rFonts w:cs="Mangal"/>
      <w:b/>
      <w:bCs/>
      <w:sz w:val="20"/>
      <w:szCs w:val="18"/>
    </w:rPr>
  </w:style>
  <w:style w:type="paragraph" w:styleId="ListParagraph">
    <w:name w:val="List Paragraph"/>
    <w:basedOn w:val="Normal"/>
    <w:uiPriority w:val="34"/>
    <w:qFormat/>
    <w:rsid w:val="001B0E6A"/>
    <w:pPr>
      <w:ind w:left="720"/>
      <w:contextualSpacing/>
    </w:pPr>
    <w:rPr>
      <w:rFonts w:cs="Mangal"/>
      <w:szCs w:val="21"/>
    </w:rPr>
  </w:style>
  <w:style w:type="character" w:customStyle="1" w:styleId="Heading1Char">
    <w:name w:val="Heading 1 Char"/>
    <w:basedOn w:val="DefaultParagraphFont"/>
    <w:link w:val="Heading1"/>
    <w:uiPriority w:val="9"/>
    <w:rsid w:val="008B30B7"/>
    <w:rPr>
      <w:rFonts w:asciiTheme="majorHAnsi" w:eastAsiaTheme="majorEastAsia" w:hAnsiTheme="majorHAnsi" w:cs="Mangal"/>
      <w:color w:val="365F91" w:themeColor="accent1" w:themeShade="BF"/>
      <w:sz w:val="32"/>
      <w:szCs w:val="29"/>
    </w:rPr>
  </w:style>
  <w:style w:type="paragraph" w:styleId="Footer">
    <w:name w:val="footer"/>
    <w:basedOn w:val="Normal"/>
    <w:link w:val="FooterChar"/>
    <w:uiPriority w:val="99"/>
    <w:unhideWhenUsed/>
    <w:rsid w:val="0016195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195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Angie Hong</cp:lastModifiedBy>
  <cp:revision>8</cp:revision>
  <dcterms:created xsi:type="dcterms:W3CDTF">2020-04-03T15:16:00Z</dcterms:created>
  <dcterms:modified xsi:type="dcterms:W3CDTF">2020-07-30T19:37:00Z</dcterms:modified>
</cp:coreProperties>
</file>