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B82" w14:textId="77777777" w:rsidR="00CA337F" w:rsidRPr="006461C0" w:rsidRDefault="00CA337F">
      <w:pPr>
        <w:pBdr>
          <w:top w:val="single" w:sz="12" w:space="1" w:color="auto"/>
        </w:pBdr>
        <w:spacing w:line="360" w:lineRule="auto"/>
        <w:rPr>
          <w:rFonts w:asciiTheme="minorHAnsi" w:hAnsiTheme="minorHAnsi" w:cstheme="minorHAnsi"/>
          <w:b/>
          <w:sz w:val="24"/>
        </w:rPr>
      </w:pPr>
    </w:p>
    <w:p w14:paraId="3B17654D" w14:textId="029D7FD3" w:rsidR="00CA337F" w:rsidRPr="006461C0" w:rsidRDefault="00CA337F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6461C0">
        <w:rPr>
          <w:rFonts w:asciiTheme="minorHAnsi" w:hAnsiTheme="minorHAnsi" w:cstheme="minorHAnsi"/>
          <w:b/>
          <w:sz w:val="24"/>
        </w:rPr>
        <w:t>To:</w:t>
      </w:r>
      <w:r w:rsidRPr="006461C0">
        <w:rPr>
          <w:rFonts w:asciiTheme="minorHAnsi" w:hAnsiTheme="minorHAnsi" w:cstheme="minorHAnsi"/>
          <w:b/>
          <w:sz w:val="24"/>
        </w:rPr>
        <w:tab/>
      </w:r>
      <w:r w:rsidRPr="006461C0">
        <w:rPr>
          <w:rFonts w:asciiTheme="minorHAnsi" w:hAnsiTheme="minorHAnsi" w:cstheme="minorHAnsi"/>
          <w:b/>
          <w:sz w:val="24"/>
        </w:rPr>
        <w:tab/>
      </w:r>
      <w:r w:rsidR="00B53CCA" w:rsidRPr="006461C0">
        <w:rPr>
          <w:rFonts w:asciiTheme="minorHAnsi" w:hAnsiTheme="minorHAnsi" w:cstheme="minorHAnsi"/>
          <w:bCs/>
          <w:sz w:val="24"/>
        </w:rPr>
        <w:t>LSC</w:t>
      </w:r>
      <w:r w:rsidR="00B53CCA" w:rsidRPr="006461C0">
        <w:rPr>
          <w:rFonts w:asciiTheme="minorHAnsi" w:hAnsiTheme="minorHAnsi" w:cstheme="minorHAnsi"/>
          <w:b/>
          <w:sz w:val="24"/>
        </w:rPr>
        <w:t xml:space="preserve"> </w:t>
      </w:r>
      <w:r w:rsidR="00C60D7E" w:rsidRPr="006461C0">
        <w:rPr>
          <w:rFonts w:asciiTheme="minorHAnsi" w:hAnsiTheme="minorHAnsi" w:cstheme="minorHAnsi"/>
          <w:bCs/>
          <w:sz w:val="24"/>
        </w:rPr>
        <w:t>Policy Committee</w:t>
      </w:r>
      <w:r w:rsidR="00AE1F75" w:rsidRPr="006461C0">
        <w:rPr>
          <w:rFonts w:asciiTheme="minorHAnsi" w:hAnsiTheme="minorHAnsi" w:cstheme="minorHAnsi"/>
          <w:bCs/>
          <w:sz w:val="24"/>
        </w:rPr>
        <w:tab/>
      </w:r>
      <w:r w:rsidR="00AE1F75" w:rsidRPr="006461C0">
        <w:rPr>
          <w:rFonts w:asciiTheme="minorHAnsi" w:hAnsiTheme="minorHAnsi" w:cstheme="minorHAnsi"/>
          <w:bCs/>
          <w:sz w:val="24"/>
        </w:rPr>
        <w:tab/>
      </w:r>
      <w:r w:rsidR="00AE1F75" w:rsidRPr="006461C0">
        <w:rPr>
          <w:rFonts w:asciiTheme="minorHAnsi" w:hAnsiTheme="minorHAnsi" w:cstheme="minorHAnsi"/>
          <w:bCs/>
          <w:sz w:val="24"/>
        </w:rPr>
        <w:tab/>
      </w:r>
      <w:r w:rsidRPr="006461C0">
        <w:rPr>
          <w:rFonts w:asciiTheme="minorHAnsi" w:hAnsiTheme="minorHAnsi" w:cstheme="minorHAnsi"/>
          <w:b/>
          <w:sz w:val="24"/>
        </w:rPr>
        <w:tab/>
        <w:t>Date:</w:t>
      </w:r>
      <w:r w:rsidR="00B73416" w:rsidRPr="006461C0">
        <w:rPr>
          <w:rFonts w:asciiTheme="minorHAnsi" w:hAnsiTheme="minorHAnsi" w:cstheme="minorHAnsi"/>
          <w:sz w:val="24"/>
        </w:rPr>
        <w:t xml:space="preserve"> </w:t>
      </w:r>
      <w:r w:rsidR="00C60D7E" w:rsidRPr="006461C0">
        <w:rPr>
          <w:rFonts w:asciiTheme="minorHAnsi" w:hAnsiTheme="minorHAnsi" w:cstheme="minorHAnsi"/>
          <w:sz w:val="24"/>
        </w:rPr>
        <w:t>January 23, 2023</w:t>
      </w:r>
    </w:p>
    <w:p w14:paraId="0B96042E" w14:textId="0B30C40F" w:rsidR="005C7679" w:rsidRPr="006461C0" w:rsidRDefault="00CA337F">
      <w:pPr>
        <w:spacing w:line="360" w:lineRule="auto"/>
        <w:rPr>
          <w:rFonts w:asciiTheme="minorHAnsi" w:hAnsiTheme="minorHAnsi" w:cstheme="minorHAnsi"/>
          <w:bCs/>
          <w:sz w:val="24"/>
        </w:rPr>
      </w:pPr>
      <w:r w:rsidRPr="006461C0">
        <w:rPr>
          <w:rFonts w:asciiTheme="minorHAnsi" w:hAnsiTheme="minorHAnsi" w:cstheme="minorHAnsi"/>
          <w:b/>
          <w:sz w:val="24"/>
        </w:rPr>
        <w:t>From:</w:t>
      </w:r>
      <w:r w:rsidRPr="006461C0">
        <w:rPr>
          <w:rFonts w:asciiTheme="minorHAnsi" w:hAnsiTheme="minorHAnsi" w:cstheme="minorHAnsi"/>
          <w:b/>
          <w:sz w:val="24"/>
        </w:rPr>
        <w:tab/>
      </w:r>
      <w:r w:rsidRPr="006461C0">
        <w:rPr>
          <w:rFonts w:asciiTheme="minorHAnsi" w:hAnsiTheme="minorHAnsi" w:cstheme="minorHAnsi"/>
          <w:b/>
          <w:sz w:val="24"/>
        </w:rPr>
        <w:tab/>
      </w:r>
      <w:r w:rsidR="00C60D7E" w:rsidRPr="006461C0">
        <w:rPr>
          <w:rFonts w:asciiTheme="minorHAnsi" w:hAnsiTheme="minorHAnsi" w:cstheme="minorHAnsi"/>
          <w:bCs/>
          <w:sz w:val="24"/>
        </w:rPr>
        <w:t>LSC Steering Committee</w:t>
      </w:r>
    </w:p>
    <w:p w14:paraId="152B1DF3" w14:textId="251D731C" w:rsidR="00D6533E" w:rsidRPr="006461C0" w:rsidRDefault="00D64B77" w:rsidP="00D6533E">
      <w:pPr>
        <w:rPr>
          <w:rFonts w:asciiTheme="minorHAnsi" w:hAnsiTheme="minorHAnsi" w:cstheme="minorHAnsi"/>
          <w:bCs/>
        </w:rPr>
      </w:pPr>
      <w:r w:rsidRPr="006461C0">
        <w:rPr>
          <w:rFonts w:asciiTheme="minorHAnsi" w:hAnsiTheme="minorHAnsi" w:cstheme="minorHAnsi"/>
          <w:b/>
          <w:sz w:val="24"/>
        </w:rPr>
        <w:t>Subject:</w:t>
      </w:r>
      <w:r w:rsidRPr="006461C0">
        <w:rPr>
          <w:rFonts w:asciiTheme="minorHAnsi" w:hAnsiTheme="minorHAnsi" w:cstheme="minorHAnsi"/>
          <w:b/>
          <w:sz w:val="24"/>
        </w:rPr>
        <w:tab/>
      </w:r>
      <w:r w:rsidR="00C60D7E" w:rsidRPr="006461C0">
        <w:rPr>
          <w:rFonts w:asciiTheme="minorHAnsi" w:hAnsiTheme="minorHAnsi" w:cstheme="minorHAnsi"/>
          <w:bCs/>
          <w:sz w:val="24"/>
        </w:rPr>
        <w:t>Lower St. Croix Draft Project Evaluation and Approval Process</w:t>
      </w:r>
    </w:p>
    <w:p w14:paraId="3228A076" w14:textId="77777777" w:rsidR="004612A6" w:rsidRPr="006461C0" w:rsidRDefault="004612A6" w:rsidP="004612A6">
      <w:pPr>
        <w:rPr>
          <w:rFonts w:asciiTheme="minorHAnsi" w:hAnsiTheme="minorHAnsi" w:cstheme="minorHAnsi"/>
        </w:rPr>
      </w:pPr>
    </w:p>
    <w:p w14:paraId="5BA096A6" w14:textId="77777777" w:rsidR="00CA337F" w:rsidRPr="006461C0" w:rsidRDefault="00CA337F" w:rsidP="00EB527A">
      <w:pPr>
        <w:pBdr>
          <w:bottom w:val="single" w:sz="4" w:space="1" w:color="auto"/>
        </w:pBdr>
        <w:ind w:left="1440" w:hanging="1440"/>
        <w:rPr>
          <w:rFonts w:asciiTheme="minorHAnsi" w:hAnsiTheme="minorHAnsi" w:cstheme="minorHAnsi"/>
          <w:bCs/>
          <w:sz w:val="24"/>
        </w:rPr>
      </w:pPr>
    </w:p>
    <w:p w14:paraId="3E456FFF" w14:textId="51CEC906" w:rsidR="00546F29" w:rsidRPr="006461C0" w:rsidRDefault="00546F29" w:rsidP="00C60D7E">
      <w:pPr>
        <w:pStyle w:val="Heading1"/>
        <w:rPr>
          <w:rFonts w:asciiTheme="minorHAnsi" w:hAnsiTheme="minorHAnsi" w:cstheme="minorHAnsi"/>
          <w:i/>
          <w:iCs/>
          <w:color w:val="FF0000"/>
        </w:rPr>
      </w:pPr>
    </w:p>
    <w:p w14:paraId="1AE5DEA1" w14:textId="36E65B32" w:rsidR="00A94674" w:rsidRPr="006461C0" w:rsidRDefault="00AE1F75" w:rsidP="00325C8B">
      <w:pPr>
        <w:pStyle w:val="Heading1"/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Background/Discussion</w:t>
      </w:r>
    </w:p>
    <w:p w14:paraId="3D7D47B2" w14:textId="13171275" w:rsidR="005E1337" w:rsidRPr="006461C0" w:rsidRDefault="005E1337" w:rsidP="000C7ED5">
      <w:pPr>
        <w:jc w:val="both"/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 xml:space="preserve">At the September 26, </w:t>
      </w:r>
      <w:proofErr w:type="gramStart"/>
      <w:r w:rsidRPr="006461C0">
        <w:rPr>
          <w:rFonts w:asciiTheme="minorHAnsi" w:hAnsiTheme="minorHAnsi" w:cstheme="minorHAnsi"/>
        </w:rPr>
        <w:t>2022</w:t>
      </w:r>
      <w:proofErr w:type="gramEnd"/>
      <w:r w:rsidRPr="006461C0">
        <w:rPr>
          <w:rFonts w:asciiTheme="minorHAnsi" w:hAnsiTheme="minorHAnsi" w:cstheme="minorHAnsi"/>
        </w:rPr>
        <w:t xml:space="preserve"> Policy Committee meeting, Policy Committee members expressed their interest in the development of a formal project review policy. </w:t>
      </w:r>
    </w:p>
    <w:p w14:paraId="772BD962" w14:textId="683F7E5C" w:rsidR="005E1337" w:rsidRPr="006461C0" w:rsidRDefault="005E1337" w:rsidP="000C7ED5">
      <w:pPr>
        <w:jc w:val="both"/>
        <w:rPr>
          <w:rFonts w:asciiTheme="minorHAnsi" w:hAnsiTheme="minorHAnsi" w:cstheme="minorHAnsi"/>
        </w:rPr>
      </w:pPr>
    </w:p>
    <w:p w14:paraId="66DF6FB4" w14:textId="75BC44A6" w:rsidR="005E1337" w:rsidRPr="006461C0" w:rsidRDefault="007B61D6" w:rsidP="000C7ED5">
      <w:pPr>
        <w:jc w:val="both"/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T</w:t>
      </w:r>
      <w:r w:rsidRPr="006461C0">
        <w:rPr>
          <w:rFonts w:asciiTheme="minorHAnsi" w:hAnsiTheme="minorHAnsi" w:cstheme="minorHAnsi"/>
        </w:rPr>
        <w:t>he following documents were developed</w:t>
      </w:r>
      <w:r w:rsidRPr="006461C0">
        <w:rPr>
          <w:rFonts w:asciiTheme="minorHAnsi" w:hAnsiTheme="minorHAnsi" w:cstheme="minorHAnsi"/>
        </w:rPr>
        <w:t>, d</w:t>
      </w:r>
      <w:r w:rsidR="005E1337" w:rsidRPr="006461C0">
        <w:rPr>
          <w:rFonts w:asciiTheme="minorHAnsi" w:hAnsiTheme="minorHAnsi" w:cstheme="minorHAnsi"/>
        </w:rPr>
        <w:t xml:space="preserve">rawing on </w:t>
      </w:r>
      <w:r w:rsidR="004915E6" w:rsidRPr="006461C0">
        <w:rPr>
          <w:rFonts w:asciiTheme="minorHAnsi" w:hAnsiTheme="minorHAnsi" w:cstheme="minorHAnsi"/>
        </w:rPr>
        <w:t>several of the Lower St. Croix’s existing planning documents, along with the comments from the Policy Committee members</w:t>
      </w:r>
      <w:r w:rsidRPr="006461C0">
        <w:rPr>
          <w:rFonts w:asciiTheme="minorHAnsi" w:hAnsiTheme="minorHAnsi" w:cstheme="minorHAnsi"/>
        </w:rPr>
        <w:t>:</w:t>
      </w:r>
    </w:p>
    <w:p w14:paraId="5E7E8489" w14:textId="77777777" w:rsidR="00164534" w:rsidRPr="006461C0" w:rsidRDefault="00164534" w:rsidP="000C7ED5">
      <w:pPr>
        <w:jc w:val="both"/>
        <w:rPr>
          <w:rFonts w:asciiTheme="minorHAnsi" w:hAnsiTheme="minorHAnsi" w:cstheme="minorHAnsi"/>
        </w:rPr>
      </w:pPr>
    </w:p>
    <w:p w14:paraId="290E53BA" w14:textId="3A4A30A6" w:rsidR="00164534" w:rsidRPr="006461C0" w:rsidRDefault="00C44B35" w:rsidP="00164534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WBIF Project Process Graphic</w:t>
      </w:r>
      <w:r w:rsidR="00164534" w:rsidRPr="006461C0">
        <w:rPr>
          <w:rFonts w:asciiTheme="minorHAnsi" w:hAnsiTheme="minorHAnsi" w:cstheme="minorHAnsi"/>
        </w:rPr>
        <w:t xml:space="preserve"> </w:t>
      </w:r>
      <w:r w:rsidRPr="006461C0">
        <w:rPr>
          <w:rFonts w:asciiTheme="minorHAnsi" w:hAnsiTheme="minorHAnsi" w:cstheme="minorHAnsi"/>
        </w:rPr>
        <w:t>(Attachment 1)</w:t>
      </w:r>
      <w:r w:rsidR="00164534" w:rsidRPr="006461C0">
        <w:rPr>
          <w:rFonts w:asciiTheme="minorHAnsi" w:hAnsiTheme="minorHAnsi" w:cstheme="minorHAnsi"/>
        </w:rPr>
        <w:t xml:space="preserve"> </w:t>
      </w:r>
    </w:p>
    <w:p w14:paraId="2B80FA59" w14:textId="5FE5FBDB" w:rsidR="00C44B35" w:rsidRPr="006461C0" w:rsidRDefault="00C44B35" w:rsidP="00C44B35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LSC Project Process Calendar</w:t>
      </w:r>
      <w:r w:rsidR="00164534" w:rsidRPr="006461C0">
        <w:rPr>
          <w:rFonts w:asciiTheme="minorHAnsi" w:hAnsiTheme="minorHAnsi" w:cstheme="minorHAnsi"/>
        </w:rPr>
        <w:t xml:space="preserve"> </w:t>
      </w:r>
      <w:r w:rsidRPr="006461C0">
        <w:rPr>
          <w:rFonts w:asciiTheme="minorHAnsi" w:hAnsiTheme="minorHAnsi" w:cstheme="minorHAnsi"/>
        </w:rPr>
        <w:t>(Attachment 2)</w:t>
      </w:r>
    </w:p>
    <w:p w14:paraId="0E10FCEE" w14:textId="3F44E48D" w:rsidR="00C44B35" w:rsidRPr="006461C0" w:rsidRDefault="00C44B35" w:rsidP="00C44B35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 xml:space="preserve">LSC Draft Project Evaluation </w:t>
      </w:r>
      <w:r w:rsidR="00164534" w:rsidRPr="006461C0">
        <w:rPr>
          <w:rFonts w:asciiTheme="minorHAnsi" w:hAnsiTheme="minorHAnsi" w:cstheme="minorHAnsi"/>
        </w:rPr>
        <w:t>and Approval Process (Attachment 3)</w:t>
      </w:r>
    </w:p>
    <w:p w14:paraId="3C696A2F" w14:textId="77777777" w:rsidR="004915E6" w:rsidRPr="006461C0" w:rsidRDefault="004915E6" w:rsidP="000C7ED5">
      <w:pPr>
        <w:jc w:val="both"/>
        <w:rPr>
          <w:rFonts w:asciiTheme="minorHAnsi" w:hAnsiTheme="minorHAnsi" w:cstheme="minorHAnsi"/>
        </w:rPr>
      </w:pPr>
    </w:p>
    <w:p w14:paraId="46791FCF" w14:textId="4ABE37C9" w:rsidR="00164534" w:rsidRPr="006461C0" w:rsidRDefault="004915E6" w:rsidP="004915E6">
      <w:p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 xml:space="preserve">The documents </w:t>
      </w:r>
      <w:r w:rsidRPr="006461C0">
        <w:rPr>
          <w:rFonts w:asciiTheme="minorHAnsi" w:hAnsiTheme="minorHAnsi" w:cstheme="minorHAnsi"/>
        </w:rPr>
        <w:t>provide a detailed overview of the evaluation and approval of projects proposing to use Lower St. Croix Watershed Partnership (LSCP) Watershed-Based Implementation Funds (WBIF). T</w:t>
      </w:r>
      <w:r w:rsidRPr="006461C0">
        <w:rPr>
          <w:rFonts w:asciiTheme="minorHAnsi" w:hAnsiTheme="minorHAnsi" w:cstheme="minorHAnsi"/>
        </w:rPr>
        <w:t>hese</w:t>
      </w:r>
      <w:r w:rsidRPr="006461C0">
        <w:rPr>
          <w:rFonts w:asciiTheme="minorHAnsi" w:hAnsiTheme="minorHAnsi" w:cstheme="minorHAnsi"/>
        </w:rPr>
        <w:t xml:space="preserve"> document</w:t>
      </w:r>
      <w:r w:rsidRPr="006461C0">
        <w:rPr>
          <w:rFonts w:asciiTheme="minorHAnsi" w:hAnsiTheme="minorHAnsi" w:cstheme="minorHAnsi"/>
        </w:rPr>
        <w:t>s</w:t>
      </w:r>
      <w:r w:rsidRPr="006461C0">
        <w:rPr>
          <w:rFonts w:asciiTheme="minorHAnsi" w:hAnsiTheme="minorHAnsi" w:cstheme="minorHAnsi"/>
        </w:rPr>
        <w:t xml:space="preserve"> </w:t>
      </w:r>
      <w:r w:rsidRPr="006461C0">
        <w:rPr>
          <w:rFonts w:asciiTheme="minorHAnsi" w:hAnsiTheme="minorHAnsi" w:cstheme="minorHAnsi"/>
        </w:rPr>
        <w:t>are</w:t>
      </w:r>
      <w:r w:rsidRPr="006461C0">
        <w:rPr>
          <w:rFonts w:asciiTheme="minorHAnsi" w:hAnsiTheme="minorHAnsi" w:cstheme="minorHAnsi"/>
        </w:rPr>
        <w:t xml:space="preserve"> intended to be reviewed each December to evaluate </w:t>
      </w:r>
      <w:r w:rsidRPr="006461C0">
        <w:rPr>
          <w:rFonts w:asciiTheme="minorHAnsi" w:hAnsiTheme="minorHAnsi" w:cstheme="minorHAnsi"/>
        </w:rPr>
        <w:t>their</w:t>
      </w:r>
      <w:r w:rsidRPr="006461C0">
        <w:rPr>
          <w:rFonts w:asciiTheme="minorHAnsi" w:hAnsiTheme="minorHAnsi" w:cstheme="minorHAnsi"/>
        </w:rPr>
        <w:t xml:space="preserve"> effectiveness in relation to Comprehensive Plan implementation, and determine what modifications to improve process, address gaps, or to better align with other policies or procedures should be made.</w:t>
      </w:r>
    </w:p>
    <w:p w14:paraId="043C9C41" w14:textId="244325C8" w:rsidR="00164534" w:rsidRPr="006461C0" w:rsidRDefault="00164534" w:rsidP="004915E6">
      <w:pPr>
        <w:rPr>
          <w:rFonts w:asciiTheme="minorHAnsi" w:hAnsiTheme="minorHAnsi" w:cstheme="minorHAnsi"/>
        </w:rPr>
      </w:pPr>
    </w:p>
    <w:p w14:paraId="3F0D3E07" w14:textId="269B0EC4" w:rsidR="00164534" w:rsidRPr="006461C0" w:rsidRDefault="00164534" w:rsidP="004915E6">
      <w:p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 xml:space="preserve">These items were developed, reviewed, and edited by Staff, the Lower St. Croix Planning Team, and the Steering Committee. At the January 23, </w:t>
      </w:r>
      <w:proofErr w:type="gramStart"/>
      <w:r w:rsidRPr="006461C0">
        <w:rPr>
          <w:rFonts w:asciiTheme="minorHAnsi" w:hAnsiTheme="minorHAnsi" w:cstheme="minorHAnsi"/>
        </w:rPr>
        <w:t>2023</w:t>
      </w:r>
      <w:proofErr w:type="gramEnd"/>
      <w:r w:rsidRPr="006461C0">
        <w:rPr>
          <w:rFonts w:asciiTheme="minorHAnsi" w:hAnsiTheme="minorHAnsi" w:cstheme="minorHAnsi"/>
        </w:rPr>
        <w:t xml:space="preserve"> Policy Committee meeting, Staff will briefly introduce the documents and facilitate a discussion with the Committee members. </w:t>
      </w:r>
    </w:p>
    <w:p w14:paraId="519F5D22" w14:textId="52EB87F5" w:rsidR="00164534" w:rsidRPr="006461C0" w:rsidRDefault="00164534" w:rsidP="004915E6">
      <w:pPr>
        <w:rPr>
          <w:rFonts w:asciiTheme="minorHAnsi" w:hAnsiTheme="minorHAnsi" w:cstheme="minorHAnsi"/>
        </w:rPr>
      </w:pPr>
    </w:p>
    <w:p w14:paraId="30CBA968" w14:textId="5A3B26DC" w:rsidR="00164534" w:rsidRPr="006461C0" w:rsidRDefault="00164534" w:rsidP="004915E6">
      <w:p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These documents are before the Policy Committee for review and acceptance.</w:t>
      </w:r>
    </w:p>
    <w:p w14:paraId="185D1215" w14:textId="77777777" w:rsidR="00677AEC" w:rsidRPr="006461C0" w:rsidRDefault="00677AEC" w:rsidP="00E03EED">
      <w:pPr>
        <w:rPr>
          <w:rFonts w:asciiTheme="minorHAnsi" w:hAnsiTheme="minorHAnsi" w:cstheme="minorHAnsi"/>
        </w:rPr>
      </w:pPr>
    </w:p>
    <w:p w14:paraId="10EFA2C4" w14:textId="6E4F1FF1" w:rsidR="00677AEC" w:rsidRPr="006461C0" w:rsidRDefault="008622B1" w:rsidP="00677AEC">
      <w:pPr>
        <w:pStyle w:val="Heading1"/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</w:rPr>
        <w:t>Recommended Action</w:t>
      </w:r>
    </w:p>
    <w:p w14:paraId="4A229CC7" w14:textId="1E9F811E" w:rsidR="008622B1" w:rsidRPr="006461C0" w:rsidRDefault="004D4338" w:rsidP="004013DC">
      <w:pPr>
        <w:jc w:val="both"/>
        <w:rPr>
          <w:rFonts w:asciiTheme="minorHAnsi" w:hAnsiTheme="minorHAnsi" w:cstheme="minorHAnsi"/>
          <w:b/>
          <w:bCs/>
        </w:rPr>
      </w:pPr>
      <w:r w:rsidRPr="006461C0">
        <w:rPr>
          <w:rFonts w:asciiTheme="minorHAnsi" w:hAnsiTheme="minorHAnsi" w:cstheme="minorHAnsi"/>
        </w:rPr>
        <w:t xml:space="preserve">Proposed Motion: </w:t>
      </w:r>
      <w:r w:rsidR="007B61D6" w:rsidRPr="006461C0">
        <w:rPr>
          <w:rFonts w:asciiTheme="minorHAnsi" w:hAnsiTheme="minorHAnsi" w:cstheme="minorHAnsi"/>
        </w:rPr>
        <w:t>Committee Member</w:t>
      </w:r>
      <w:r w:rsidRPr="006461C0">
        <w:rPr>
          <w:rFonts w:asciiTheme="minorHAnsi" w:hAnsiTheme="minorHAnsi" w:cstheme="minorHAnsi"/>
        </w:rPr>
        <w:t xml:space="preserve"> _________ moves to </w:t>
      </w:r>
      <w:r w:rsidR="006461C0" w:rsidRPr="006461C0">
        <w:rPr>
          <w:rFonts w:asciiTheme="minorHAnsi" w:hAnsiTheme="minorHAnsi" w:cstheme="minorHAnsi"/>
        </w:rPr>
        <w:t>accept the Lower St. Croix Project Evaluation and Approval Process</w:t>
      </w:r>
      <w:r w:rsidR="008622B1" w:rsidRPr="006461C0">
        <w:rPr>
          <w:rFonts w:asciiTheme="minorHAnsi" w:hAnsiTheme="minorHAnsi" w:cstheme="minorHAnsi"/>
        </w:rPr>
        <w:t xml:space="preserve"> </w:t>
      </w:r>
      <w:r w:rsidR="00DD23AB" w:rsidRPr="006461C0">
        <w:rPr>
          <w:rFonts w:asciiTheme="minorHAnsi" w:hAnsiTheme="minorHAnsi" w:cstheme="minorHAnsi"/>
        </w:rPr>
        <w:t xml:space="preserve">as </w:t>
      </w:r>
      <w:r w:rsidR="006461C0" w:rsidRPr="006461C0">
        <w:rPr>
          <w:rFonts w:asciiTheme="minorHAnsi" w:hAnsiTheme="minorHAnsi" w:cstheme="minorHAnsi"/>
        </w:rPr>
        <w:t>developed</w:t>
      </w:r>
      <w:r w:rsidR="00DD23AB" w:rsidRPr="006461C0">
        <w:rPr>
          <w:rFonts w:asciiTheme="minorHAnsi" w:hAnsiTheme="minorHAnsi" w:cstheme="minorHAnsi"/>
        </w:rPr>
        <w:t xml:space="preserve"> by </w:t>
      </w:r>
      <w:r w:rsidR="006461C0" w:rsidRPr="006461C0">
        <w:rPr>
          <w:rFonts w:asciiTheme="minorHAnsi" w:hAnsiTheme="minorHAnsi" w:cstheme="minorHAnsi"/>
        </w:rPr>
        <w:t>Staff, the Planning Team</w:t>
      </w:r>
      <w:r w:rsidR="00256BEF" w:rsidRPr="006461C0">
        <w:rPr>
          <w:rFonts w:asciiTheme="minorHAnsi" w:hAnsiTheme="minorHAnsi" w:cstheme="minorHAnsi"/>
        </w:rPr>
        <w:t>,</w:t>
      </w:r>
      <w:r w:rsidR="006461C0" w:rsidRPr="006461C0">
        <w:rPr>
          <w:rFonts w:asciiTheme="minorHAnsi" w:hAnsiTheme="minorHAnsi" w:cstheme="minorHAnsi"/>
        </w:rPr>
        <w:t xml:space="preserve"> and Steering Committee</w:t>
      </w:r>
      <w:r w:rsidR="008622B1" w:rsidRPr="006461C0">
        <w:rPr>
          <w:rFonts w:asciiTheme="minorHAnsi" w:hAnsiTheme="minorHAnsi" w:cstheme="minorHAnsi"/>
        </w:rPr>
        <w:t>.</w:t>
      </w:r>
      <w:r w:rsidR="00942193" w:rsidRPr="006461C0">
        <w:rPr>
          <w:rFonts w:asciiTheme="minorHAnsi" w:hAnsiTheme="minorHAnsi" w:cstheme="minorHAnsi"/>
        </w:rPr>
        <w:t xml:space="preserve"> Seconded by </w:t>
      </w:r>
      <w:r w:rsidR="00DD23AB" w:rsidRPr="006461C0">
        <w:rPr>
          <w:rFonts w:asciiTheme="minorHAnsi" w:hAnsiTheme="minorHAnsi" w:cstheme="minorHAnsi"/>
        </w:rPr>
        <w:t>Manager</w:t>
      </w:r>
      <w:r w:rsidR="00942193" w:rsidRPr="006461C0">
        <w:rPr>
          <w:rFonts w:asciiTheme="minorHAnsi" w:hAnsiTheme="minorHAnsi" w:cstheme="minorHAnsi"/>
        </w:rPr>
        <w:t xml:space="preserve"> _________</w:t>
      </w:r>
      <w:r w:rsidR="00942193" w:rsidRPr="006461C0">
        <w:rPr>
          <w:rFonts w:asciiTheme="minorHAnsi" w:hAnsiTheme="minorHAnsi" w:cstheme="minorHAnsi"/>
          <w:b/>
          <w:bCs/>
        </w:rPr>
        <w:t>.</w:t>
      </w:r>
    </w:p>
    <w:p w14:paraId="47C88527" w14:textId="61C42738" w:rsidR="004013DC" w:rsidRPr="006461C0" w:rsidRDefault="004013DC" w:rsidP="008622B1">
      <w:pPr>
        <w:rPr>
          <w:rFonts w:asciiTheme="minorHAnsi" w:hAnsiTheme="minorHAnsi" w:cstheme="minorHAnsi"/>
        </w:rPr>
      </w:pPr>
    </w:p>
    <w:p w14:paraId="45443EEE" w14:textId="77777777" w:rsidR="007B61D6" w:rsidRPr="006461C0" w:rsidRDefault="007B61D6" w:rsidP="000E102B">
      <w:pPr>
        <w:jc w:val="both"/>
        <w:rPr>
          <w:rFonts w:asciiTheme="minorHAnsi" w:hAnsiTheme="minorHAnsi" w:cstheme="minorHAnsi"/>
        </w:rPr>
      </w:pPr>
    </w:p>
    <w:p w14:paraId="7E6E65B0" w14:textId="6C4019C1" w:rsidR="00432DD6" w:rsidRPr="006461C0" w:rsidRDefault="00432DD6" w:rsidP="008622B1">
      <w:pPr>
        <w:rPr>
          <w:rFonts w:asciiTheme="minorHAnsi" w:hAnsiTheme="minorHAnsi" w:cstheme="minorHAnsi"/>
        </w:rPr>
      </w:pPr>
    </w:p>
    <w:p w14:paraId="2AF067F4" w14:textId="77777777" w:rsidR="000E102B" w:rsidRPr="006461C0" w:rsidRDefault="000E102B" w:rsidP="008622B1">
      <w:pPr>
        <w:rPr>
          <w:rFonts w:asciiTheme="minorHAnsi" w:hAnsiTheme="minorHAnsi" w:cstheme="minorHAnsi"/>
        </w:rPr>
      </w:pPr>
    </w:p>
    <w:p w14:paraId="66872D45" w14:textId="3F46C586" w:rsidR="00432DD6" w:rsidRPr="006461C0" w:rsidRDefault="00432DD6" w:rsidP="004013DC">
      <w:pPr>
        <w:rPr>
          <w:rFonts w:asciiTheme="minorHAnsi" w:hAnsiTheme="minorHAnsi" w:cstheme="minorHAnsi"/>
        </w:rPr>
      </w:pPr>
      <w:r w:rsidRPr="006461C0">
        <w:rPr>
          <w:rFonts w:asciiTheme="minorHAnsi" w:hAnsiTheme="minorHAnsi" w:cstheme="minorHAnsi"/>
          <w:b/>
          <w:bCs/>
        </w:rPr>
        <w:t xml:space="preserve">Attached: </w:t>
      </w:r>
    </w:p>
    <w:p w14:paraId="19147A6D" w14:textId="1D6EF613" w:rsidR="006461C0" w:rsidRPr="006461C0" w:rsidRDefault="006461C0" w:rsidP="006461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6461C0">
        <w:rPr>
          <w:rFonts w:asciiTheme="minorHAnsi" w:hAnsiTheme="minorHAnsi" w:cstheme="minorHAnsi"/>
          <w:b/>
          <w:bCs/>
        </w:rPr>
        <w:t>WBIF Project Process Graphic</w:t>
      </w:r>
    </w:p>
    <w:p w14:paraId="44E2FE3C" w14:textId="1E223E3D" w:rsidR="006461C0" w:rsidRPr="006461C0" w:rsidRDefault="006461C0" w:rsidP="006461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6461C0">
        <w:rPr>
          <w:rFonts w:asciiTheme="minorHAnsi" w:hAnsiTheme="minorHAnsi" w:cstheme="minorHAnsi"/>
          <w:b/>
          <w:bCs/>
        </w:rPr>
        <w:t>LSC Project Process Calendar</w:t>
      </w:r>
    </w:p>
    <w:p w14:paraId="22BA795D" w14:textId="42E31026" w:rsidR="006461C0" w:rsidRPr="006461C0" w:rsidRDefault="006461C0" w:rsidP="006461C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</w:rPr>
      </w:pPr>
      <w:r w:rsidRPr="006461C0">
        <w:rPr>
          <w:rFonts w:asciiTheme="minorHAnsi" w:hAnsiTheme="minorHAnsi" w:cstheme="minorHAnsi"/>
          <w:b/>
          <w:bCs/>
        </w:rPr>
        <w:t>LSC Draft Project Evaluation and Approval Process</w:t>
      </w:r>
    </w:p>
    <w:p w14:paraId="0D744757" w14:textId="0F31B66F" w:rsidR="00CC4C10" w:rsidRPr="006461C0" w:rsidRDefault="00CC4C10" w:rsidP="004013DC">
      <w:pPr>
        <w:pStyle w:val="ListParagraph"/>
        <w:rPr>
          <w:rFonts w:asciiTheme="minorHAnsi" w:hAnsiTheme="minorHAnsi" w:cstheme="minorHAnsi"/>
        </w:rPr>
      </w:pPr>
    </w:p>
    <w:sectPr w:rsidR="00CC4C10" w:rsidRPr="006461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C245" w14:textId="77777777" w:rsidR="000604F1" w:rsidRDefault="000604F1">
      <w:r>
        <w:separator/>
      </w:r>
    </w:p>
  </w:endnote>
  <w:endnote w:type="continuationSeparator" w:id="0">
    <w:p w14:paraId="4A9C1AAF" w14:textId="77777777" w:rsidR="000604F1" w:rsidRDefault="0006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42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65B3B" w14:textId="77777777" w:rsidR="00A1650B" w:rsidRDefault="00A1650B" w:rsidP="00A16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2A4C" w14:textId="77777777" w:rsidR="000604F1" w:rsidRDefault="000604F1">
      <w:r>
        <w:separator/>
      </w:r>
    </w:p>
  </w:footnote>
  <w:footnote w:type="continuationSeparator" w:id="0">
    <w:p w14:paraId="33234F8C" w14:textId="77777777" w:rsidR="000604F1" w:rsidRDefault="00060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33F8" w14:textId="2B0422CD" w:rsidR="005C7679" w:rsidRDefault="00AE1F75">
    <w:pPr>
      <w:pStyle w:val="Header"/>
      <w:shd w:val="pct20" w:color="auto" w:fill="auto"/>
      <w:rPr>
        <w:b/>
        <w:sz w:val="28"/>
      </w:rPr>
    </w:pPr>
    <w:r>
      <w:rPr>
        <w:b/>
        <w:sz w:val="28"/>
      </w:rPr>
      <w:t>MEMO</w:t>
    </w:r>
  </w:p>
  <w:p w14:paraId="4B33AD66" w14:textId="1403A0EC" w:rsidR="005C7679" w:rsidRDefault="00BB0D87">
    <w:pPr>
      <w:pStyle w:val="Header"/>
      <w:shd w:val="pct20" w:color="auto" w:fill="auto"/>
    </w:pPr>
    <w:r>
      <w:rPr>
        <w:b/>
        <w:sz w:val="28"/>
      </w:rPr>
      <w:t xml:space="preserve">Lower St. Croix </w:t>
    </w:r>
    <w:r w:rsidR="00A94674">
      <w:rPr>
        <w:b/>
        <w:sz w:val="28"/>
      </w:rPr>
      <w:t>Partnership</w:t>
    </w:r>
    <w:r w:rsidR="00D77342">
      <w:rPr>
        <w:b/>
        <w:sz w:val="28"/>
      </w:rPr>
      <w:t xml:space="preserve"> – </w:t>
    </w:r>
    <w:r w:rsidR="006461C0">
      <w:rPr>
        <w:b/>
        <w:sz w:val="28"/>
      </w:rPr>
      <w:t>Draft Project Evaluation &amp; Approval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305"/>
    <w:multiLevelType w:val="hybridMultilevel"/>
    <w:tmpl w:val="21BCB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0F5"/>
    <w:multiLevelType w:val="hybridMultilevel"/>
    <w:tmpl w:val="C2A0F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C32"/>
    <w:multiLevelType w:val="hybridMultilevel"/>
    <w:tmpl w:val="22D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05C"/>
    <w:multiLevelType w:val="hybridMultilevel"/>
    <w:tmpl w:val="DB54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0C4B"/>
    <w:multiLevelType w:val="hybridMultilevel"/>
    <w:tmpl w:val="AB06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5EC7"/>
    <w:multiLevelType w:val="hybridMultilevel"/>
    <w:tmpl w:val="A71C83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D3A79A0"/>
    <w:multiLevelType w:val="hybridMultilevel"/>
    <w:tmpl w:val="5FB2B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0869"/>
    <w:multiLevelType w:val="hybridMultilevel"/>
    <w:tmpl w:val="10ECA8C6"/>
    <w:lvl w:ilvl="0" w:tplc="42E6C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1BE"/>
    <w:multiLevelType w:val="hybridMultilevel"/>
    <w:tmpl w:val="15E689B4"/>
    <w:lvl w:ilvl="0" w:tplc="D7708D44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22D49"/>
    <w:multiLevelType w:val="hybridMultilevel"/>
    <w:tmpl w:val="0C82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38A5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36551"/>
    <w:multiLevelType w:val="hybridMultilevel"/>
    <w:tmpl w:val="5AFA8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E7716"/>
    <w:multiLevelType w:val="hybridMultilevel"/>
    <w:tmpl w:val="9BD6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30A7E"/>
    <w:multiLevelType w:val="hybridMultilevel"/>
    <w:tmpl w:val="5386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217"/>
    <w:multiLevelType w:val="hybridMultilevel"/>
    <w:tmpl w:val="1B783ED8"/>
    <w:lvl w:ilvl="0" w:tplc="76A8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C3DE3"/>
    <w:multiLevelType w:val="hybridMultilevel"/>
    <w:tmpl w:val="CAA4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C54DD"/>
    <w:multiLevelType w:val="hybridMultilevel"/>
    <w:tmpl w:val="8900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728A3"/>
    <w:multiLevelType w:val="hybridMultilevel"/>
    <w:tmpl w:val="47A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F727E"/>
    <w:multiLevelType w:val="hybridMultilevel"/>
    <w:tmpl w:val="1786C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95580E"/>
    <w:multiLevelType w:val="hybridMultilevel"/>
    <w:tmpl w:val="932E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C7BA6"/>
    <w:multiLevelType w:val="hybridMultilevel"/>
    <w:tmpl w:val="DD386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60AAF"/>
    <w:multiLevelType w:val="hybridMultilevel"/>
    <w:tmpl w:val="2FD680F8"/>
    <w:lvl w:ilvl="0" w:tplc="3FCCF2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696D7E"/>
    <w:multiLevelType w:val="hybridMultilevel"/>
    <w:tmpl w:val="8D627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9"/>
  </w:num>
  <w:num w:numId="8">
    <w:abstractNumId w:val="14"/>
  </w:num>
  <w:num w:numId="9">
    <w:abstractNumId w:val="10"/>
  </w:num>
  <w:num w:numId="10">
    <w:abstractNumId w:val="16"/>
  </w:num>
  <w:num w:numId="11">
    <w:abstractNumId w:val="15"/>
  </w:num>
  <w:num w:numId="12">
    <w:abstractNumId w:val="11"/>
  </w:num>
  <w:num w:numId="13">
    <w:abstractNumId w:val="20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  <w:num w:numId="18">
    <w:abstractNumId w:val="21"/>
  </w:num>
  <w:num w:numId="19">
    <w:abstractNumId w:val="22"/>
  </w:num>
  <w:num w:numId="20">
    <w:abstractNumId w:val="8"/>
  </w:num>
  <w:num w:numId="21">
    <w:abstractNumId w:val="17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7F"/>
    <w:rsid w:val="00002541"/>
    <w:rsid w:val="00011EE9"/>
    <w:rsid w:val="00016BF7"/>
    <w:rsid w:val="00033350"/>
    <w:rsid w:val="00041783"/>
    <w:rsid w:val="000604F1"/>
    <w:rsid w:val="000641E0"/>
    <w:rsid w:val="00067296"/>
    <w:rsid w:val="00071424"/>
    <w:rsid w:val="00072957"/>
    <w:rsid w:val="00086409"/>
    <w:rsid w:val="00093A34"/>
    <w:rsid w:val="000A59A0"/>
    <w:rsid w:val="000B73C7"/>
    <w:rsid w:val="000C33A6"/>
    <w:rsid w:val="000C5294"/>
    <w:rsid w:val="000C7ED5"/>
    <w:rsid w:val="000E102B"/>
    <w:rsid w:val="000F1B74"/>
    <w:rsid w:val="00101F5D"/>
    <w:rsid w:val="0013174D"/>
    <w:rsid w:val="001366A0"/>
    <w:rsid w:val="0013672A"/>
    <w:rsid w:val="00151186"/>
    <w:rsid w:val="0015240B"/>
    <w:rsid w:val="001578A5"/>
    <w:rsid w:val="00164534"/>
    <w:rsid w:val="00164601"/>
    <w:rsid w:val="00165981"/>
    <w:rsid w:val="00170B4A"/>
    <w:rsid w:val="0018248C"/>
    <w:rsid w:val="00186B83"/>
    <w:rsid w:val="00193E40"/>
    <w:rsid w:val="001A3BA9"/>
    <w:rsid w:val="001A3BD8"/>
    <w:rsid w:val="001A568D"/>
    <w:rsid w:val="001A5E28"/>
    <w:rsid w:val="001B1F32"/>
    <w:rsid w:val="001B2F70"/>
    <w:rsid w:val="001B4620"/>
    <w:rsid w:val="001B55DA"/>
    <w:rsid w:val="001C750E"/>
    <w:rsid w:val="001D06F0"/>
    <w:rsid w:val="001D1FC1"/>
    <w:rsid w:val="001E3930"/>
    <w:rsid w:val="001E761B"/>
    <w:rsid w:val="00241D3B"/>
    <w:rsid w:val="00253773"/>
    <w:rsid w:val="00256BEF"/>
    <w:rsid w:val="002819E6"/>
    <w:rsid w:val="00286AED"/>
    <w:rsid w:val="00287BD3"/>
    <w:rsid w:val="00292635"/>
    <w:rsid w:val="002A496B"/>
    <w:rsid w:val="002A67D4"/>
    <w:rsid w:val="002A6A87"/>
    <w:rsid w:val="002B1C63"/>
    <w:rsid w:val="002B6AF2"/>
    <w:rsid w:val="002C00D9"/>
    <w:rsid w:val="002C099E"/>
    <w:rsid w:val="002C1FDC"/>
    <w:rsid w:val="002C4E7E"/>
    <w:rsid w:val="002C656E"/>
    <w:rsid w:val="002D0777"/>
    <w:rsid w:val="002D1754"/>
    <w:rsid w:val="002E2C3A"/>
    <w:rsid w:val="00323924"/>
    <w:rsid w:val="00325C8B"/>
    <w:rsid w:val="003306A5"/>
    <w:rsid w:val="003441F4"/>
    <w:rsid w:val="003608E4"/>
    <w:rsid w:val="00366D00"/>
    <w:rsid w:val="00371D98"/>
    <w:rsid w:val="00382703"/>
    <w:rsid w:val="00387016"/>
    <w:rsid w:val="0038791A"/>
    <w:rsid w:val="003939B6"/>
    <w:rsid w:val="003A38CA"/>
    <w:rsid w:val="003A750C"/>
    <w:rsid w:val="003B243F"/>
    <w:rsid w:val="003B4DC6"/>
    <w:rsid w:val="003B53E7"/>
    <w:rsid w:val="003D3D36"/>
    <w:rsid w:val="003D4422"/>
    <w:rsid w:val="003E04F9"/>
    <w:rsid w:val="003F01AD"/>
    <w:rsid w:val="004013DC"/>
    <w:rsid w:val="00403CD3"/>
    <w:rsid w:val="0040527C"/>
    <w:rsid w:val="004132C8"/>
    <w:rsid w:val="0042078B"/>
    <w:rsid w:val="00420DE3"/>
    <w:rsid w:val="00432DD6"/>
    <w:rsid w:val="00444E2D"/>
    <w:rsid w:val="004612A6"/>
    <w:rsid w:val="0046199B"/>
    <w:rsid w:val="00461C5F"/>
    <w:rsid w:val="00472FBF"/>
    <w:rsid w:val="00475A33"/>
    <w:rsid w:val="0047633D"/>
    <w:rsid w:val="00484045"/>
    <w:rsid w:val="004857AA"/>
    <w:rsid w:val="004915E6"/>
    <w:rsid w:val="004917CD"/>
    <w:rsid w:val="004B5A5B"/>
    <w:rsid w:val="004D4338"/>
    <w:rsid w:val="004E7B8E"/>
    <w:rsid w:val="004F5A50"/>
    <w:rsid w:val="00504996"/>
    <w:rsid w:val="005062D1"/>
    <w:rsid w:val="00514E7A"/>
    <w:rsid w:val="005246BE"/>
    <w:rsid w:val="005263DD"/>
    <w:rsid w:val="0054305D"/>
    <w:rsid w:val="005437BC"/>
    <w:rsid w:val="00546F29"/>
    <w:rsid w:val="00551737"/>
    <w:rsid w:val="00551C67"/>
    <w:rsid w:val="00565D52"/>
    <w:rsid w:val="00567FD3"/>
    <w:rsid w:val="0057438A"/>
    <w:rsid w:val="005855BF"/>
    <w:rsid w:val="00592B90"/>
    <w:rsid w:val="00592FD4"/>
    <w:rsid w:val="00594105"/>
    <w:rsid w:val="00597F83"/>
    <w:rsid w:val="005A37D3"/>
    <w:rsid w:val="005B6635"/>
    <w:rsid w:val="005B70B9"/>
    <w:rsid w:val="005B7711"/>
    <w:rsid w:val="005C3CF5"/>
    <w:rsid w:val="005C69CE"/>
    <w:rsid w:val="005C7679"/>
    <w:rsid w:val="005D5FAF"/>
    <w:rsid w:val="005E1337"/>
    <w:rsid w:val="005E23FA"/>
    <w:rsid w:val="005E2869"/>
    <w:rsid w:val="005F4B9D"/>
    <w:rsid w:val="00603511"/>
    <w:rsid w:val="00612F8F"/>
    <w:rsid w:val="00617673"/>
    <w:rsid w:val="00621708"/>
    <w:rsid w:val="00627AB5"/>
    <w:rsid w:val="006356C2"/>
    <w:rsid w:val="00640B03"/>
    <w:rsid w:val="00642911"/>
    <w:rsid w:val="006461C0"/>
    <w:rsid w:val="00651062"/>
    <w:rsid w:val="006548A6"/>
    <w:rsid w:val="00677AEC"/>
    <w:rsid w:val="00682D41"/>
    <w:rsid w:val="0068304B"/>
    <w:rsid w:val="006865E1"/>
    <w:rsid w:val="00691AC4"/>
    <w:rsid w:val="0069229C"/>
    <w:rsid w:val="00696FF0"/>
    <w:rsid w:val="006A43E3"/>
    <w:rsid w:val="006B0D03"/>
    <w:rsid w:val="006B0D16"/>
    <w:rsid w:val="006B1210"/>
    <w:rsid w:val="006B17B9"/>
    <w:rsid w:val="006B4359"/>
    <w:rsid w:val="006B7788"/>
    <w:rsid w:val="006C3450"/>
    <w:rsid w:val="006C5902"/>
    <w:rsid w:val="006D561B"/>
    <w:rsid w:val="006D7F28"/>
    <w:rsid w:val="006E460E"/>
    <w:rsid w:val="006E4B40"/>
    <w:rsid w:val="006F09A4"/>
    <w:rsid w:val="006F1CF5"/>
    <w:rsid w:val="006F73AE"/>
    <w:rsid w:val="00704149"/>
    <w:rsid w:val="007223CE"/>
    <w:rsid w:val="00724709"/>
    <w:rsid w:val="00734539"/>
    <w:rsid w:val="007372AE"/>
    <w:rsid w:val="00745525"/>
    <w:rsid w:val="007477C9"/>
    <w:rsid w:val="00756059"/>
    <w:rsid w:val="00781AB2"/>
    <w:rsid w:val="00795415"/>
    <w:rsid w:val="007B0130"/>
    <w:rsid w:val="007B0C26"/>
    <w:rsid w:val="007B15D2"/>
    <w:rsid w:val="007B61D6"/>
    <w:rsid w:val="007F3EC8"/>
    <w:rsid w:val="00811450"/>
    <w:rsid w:val="00851B64"/>
    <w:rsid w:val="00852768"/>
    <w:rsid w:val="008541D6"/>
    <w:rsid w:val="008622B1"/>
    <w:rsid w:val="008638D6"/>
    <w:rsid w:val="00863C9D"/>
    <w:rsid w:val="00864E97"/>
    <w:rsid w:val="00890AE3"/>
    <w:rsid w:val="00894791"/>
    <w:rsid w:val="00895D82"/>
    <w:rsid w:val="00895ECA"/>
    <w:rsid w:val="008A26AF"/>
    <w:rsid w:val="008A38DD"/>
    <w:rsid w:val="008A41CE"/>
    <w:rsid w:val="008A7DD0"/>
    <w:rsid w:val="008C48F9"/>
    <w:rsid w:val="008D6CA5"/>
    <w:rsid w:val="00916D78"/>
    <w:rsid w:val="009178DF"/>
    <w:rsid w:val="0092431E"/>
    <w:rsid w:val="00937530"/>
    <w:rsid w:val="00942193"/>
    <w:rsid w:val="00952108"/>
    <w:rsid w:val="00963150"/>
    <w:rsid w:val="0097089F"/>
    <w:rsid w:val="009773AA"/>
    <w:rsid w:val="009820F2"/>
    <w:rsid w:val="009878F9"/>
    <w:rsid w:val="00995687"/>
    <w:rsid w:val="00997BD5"/>
    <w:rsid w:val="009A05FE"/>
    <w:rsid w:val="009A5AB6"/>
    <w:rsid w:val="009B30A6"/>
    <w:rsid w:val="009B452E"/>
    <w:rsid w:val="009C7019"/>
    <w:rsid w:val="009D1A0D"/>
    <w:rsid w:val="009F46F4"/>
    <w:rsid w:val="009F75F4"/>
    <w:rsid w:val="00A135BF"/>
    <w:rsid w:val="00A1650B"/>
    <w:rsid w:val="00A25DEC"/>
    <w:rsid w:val="00A4438D"/>
    <w:rsid w:val="00A54EBB"/>
    <w:rsid w:val="00A771F3"/>
    <w:rsid w:val="00A82385"/>
    <w:rsid w:val="00A851F1"/>
    <w:rsid w:val="00A912AB"/>
    <w:rsid w:val="00A9447C"/>
    <w:rsid w:val="00A94674"/>
    <w:rsid w:val="00AA538A"/>
    <w:rsid w:val="00AC173F"/>
    <w:rsid w:val="00AC67B6"/>
    <w:rsid w:val="00AE1F75"/>
    <w:rsid w:val="00AE2ED5"/>
    <w:rsid w:val="00B04767"/>
    <w:rsid w:val="00B32A87"/>
    <w:rsid w:val="00B3435E"/>
    <w:rsid w:val="00B4052F"/>
    <w:rsid w:val="00B50BC5"/>
    <w:rsid w:val="00B53CCA"/>
    <w:rsid w:val="00B7077D"/>
    <w:rsid w:val="00B73416"/>
    <w:rsid w:val="00B84094"/>
    <w:rsid w:val="00B87B70"/>
    <w:rsid w:val="00B90622"/>
    <w:rsid w:val="00B90700"/>
    <w:rsid w:val="00BB0D87"/>
    <w:rsid w:val="00BB6E21"/>
    <w:rsid w:val="00BD1980"/>
    <w:rsid w:val="00BE4242"/>
    <w:rsid w:val="00C001D7"/>
    <w:rsid w:val="00C03FBA"/>
    <w:rsid w:val="00C1090A"/>
    <w:rsid w:val="00C17FCA"/>
    <w:rsid w:val="00C27BF4"/>
    <w:rsid w:val="00C34951"/>
    <w:rsid w:val="00C368DF"/>
    <w:rsid w:val="00C36D76"/>
    <w:rsid w:val="00C44B35"/>
    <w:rsid w:val="00C45BAF"/>
    <w:rsid w:val="00C45EB3"/>
    <w:rsid w:val="00C53F36"/>
    <w:rsid w:val="00C5541F"/>
    <w:rsid w:val="00C60D7E"/>
    <w:rsid w:val="00C63CB0"/>
    <w:rsid w:val="00C63CEC"/>
    <w:rsid w:val="00C65664"/>
    <w:rsid w:val="00C7202E"/>
    <w:rsid w:val="00C73031"/>
    <w:rsid w:val="00C77277"/>
    <w:rsid w:val="00C845DF"/>
    <w:rsid w:val="00C85EAC"/>
    <w:rsid w:val="00C86727"/>
    <w:rsid w:val="00C87C32"/>
    <w:rsid w:val="00C92189"/>
    <w:rsid w:val="00CA337F"/>
    <w:rsid w:val="00CA7D40"/>
    <w:rsid w:val="00CC4C10"/>
    <w:rsid w:val="00CE66E0"/>
    <w:rsid w:val="00CF1598"/>
    <w:rsid w:val="00CF7AD8"/>
    <w:rsid w:val="00D064EB"/>
    <w:rsid w:val="00D122A8"/>
    <w:rsid w:val="00D16765"/>
    <w:rsid w:val="00D253D0"/>
    <w:rsid w:val="00D41C27"/>
    <w:rsid w:val="00D443B7"/>
    <w:rsid w:val="00D54244"/>
    <w:rsid w:val="00D5514A"/>
    <w:rsid w:val="00D55D37"/>
    <w:rsid w:val="00D612F0"/>
    <w:rsid w:val="00D62723"/>
    <w:rsid w:val="00D64B77"/>
    <w:rsid w:val="00D6533E"/>
    <w:rsid w:val="00D67B6C"/>
    <w:rsid w:val="00D72534"/>
    <w:rsid w:val="00D77342"/>
    <w:rsid w:val="00D81064"/>
    <w:rsid w:val="00D82519"/>
    <w:rsid w:val="00DD23AB"/>
    <w:rsid w:val="00DD288E"/>
    <w:rsid w:val="00DD2AA5"/>
    <w:rsid w:val="00DE34A7"/>
    <w:rsid w:val="00E0348A"/>
    <w:rsid w:val="00E03EED"/>
    <w:rsid w:val="00E05FB2"/>
    <w:rsid w:val="00E13544"/>
    <w:rsid w:val="00E2048F"/>
    <w:rsid w:val="00E24EB9"/>
    <w:rsid w:val="00E35183"/>
    <w:rsid w:val="00E447F1"/>
    <w:rsid w:val="00E44B51"/>
    <w:rsid w:val="00E50887"/>
    <w:rsid w:val="00E53C6A"/>
    <w:rsid w:val="00E62EE5"/>
    <w:rsid w:val="00E7041F"/>
    <w:rsid w:val="00E7375C"/>
    <w:rsid w:val="00E91348"/>
    <w:rsid w:val="00E949D0"/>
    <w:rsid w:val="00EA7B4A"/>
    <w:rsid w:val="00EB0870"/>
    <w:rsid w:val="00EB2D71"/>
    <w:rsid w:val="00EB527A"/>
    <w:rsid w:val="00EC1656"/>
    <w:rsid w:val="00ED1068"/>
    <w:rsid w:val="00EE4358"/>
    <w:rsid w:val="00EE478B"/>
    <w:rsid w:val="00EF593D"/>
    <w:rsid w:val="00F01CD0"/>
    <w:rsid w:val="00F025B3"/>
    <w:rsid w:val="00F0319C"/>
    <w:rsid w:val="00F05615"/>
    <w:rsid w:val="00F14EB3"/>
    <w:rsid w:val="00F229D2"/>
    <w:rsid w:val="00F27502"/>
    <w:rsid w:val="00F42AF1"/>
    <w:rsid w:val="00F42CCE"/>
    <w:rsid w:val="00F6583A"/>
    <w:rsid w:val="00F66148"/>
    <w:rsid w:val="00F87C4B"/>
    <w:rsid w:val="00F96B7B"/>
    <w:rsid w:val="00FB390A"/>
    <w:rsid w:val="00FB51CF"/>
    <w:rsid w:val="00FC2CC2"/>
    <w:rsid w:val="00FC41E3"/>
    <w:rsid w:val="00FD178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210A3"/>
  <w15:chartTrackingRefBased/>
  <w15:docId w15:val="{D230B1C9-2917-43AB-9F60-D7537C0D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6548A6"/>
    <w:pPr>
      <w:keepNext/>
      <w:spacing w:before="120" w:after="120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bCs/>
    </w:rPr>
  </w:style>
  <w:style w:type="table" w:styleId="TableGrid">
    <w:name w:val="Table Grid"/>
    <w:basedOn w:val="TableNormal"/>
    <w:uiPriority w:val="39"/>
    <w:rsid w:val="006035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EB527A"/>
    <w:pPr>
      <w:ind w:left="202" w:hanging="1642"/>
      <w:jc w:val="both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4E7E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2A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612A6"/>
    <w:rPr>
      <w:sz w:val="22"/>
    </w:rPr>
  </w:style>
  <w:style w:type="character" w:styleId="Hyperlink">
    <w:name w:val="Hyperlink"/>
    <w:uiPriority w:val="99"/>
    <w:unhideWhenUsed/>
    <w:rsid w:val="00325C8B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1650B"/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B2F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6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FFFEF8AEFA5408502397BE650EF69" ma:contentTypeVersion="17" ma:contentTypeDescription="Create a new document." ma:contentTypeScope="" ma:versionID="ef8171ed6f013e827af92f5d8d8787eb">
  <xsd:schema xmlns:xsd="http://www.w3.org/2001/XMLSchema" xmlns:xs="http://www.w3.org/2001/XMLSchema" xmlns:p="http://schemas.microsoft.com/office/2006/metadata/properties" xmlns:ns2="32e1cd6d-f405-47f0-b594-0fecee3990ff" xmlns:ns3="1845b42b-46f0-43ff-bb0f-71f5d23a8007" targetNamespace="http://schemas.microsoft.com/office/2006/metadata/properties" ma:root="true" ma:fieldsID="b39d9d76dd87928b03543c7821dd8bd2" ns2:_="" ns3:_="">
    <xsd:import namespace="32e1cd6d-f405-47f0-b594-0fecee3990ff"/>
    <xsd:import namespace="1845b42b-46f0-43ff-bb0f-71f5d23a8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1cd6d-f405-47f0-b594-0fecee399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a845b9-8506-44e3-8f7d-db028ad55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5b42b-46f0-43ff-bb0f-71f5d23a8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e3e3d-5b65-436c-8e6b-f0351749043b}" ma:internalName="TaxCatchAll" ma:showField="CatchAllData" ma:web="1845b42b-46f0-43ff-bb0f-71f5d23a8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32e1cd6d-f405-47f0-b594-0fecee3990ff" xsi:nil="true"/>
    <lcf76f155ced4ddcb4097134ff3c332f xmlns="32e1cd6d-f405-47f0-b594-0fecee3990ff">
      <Terms xmlns="http://schemas.microsoft.com/office/infopath/2007/PartnerControls"/>
    </lcf76f155ced4ddcb4097134ff3c332f>
    <TaxCatchAll xmlns="1845b42b-46f0-43ff-bb0f-71f5d23a8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631BAB-4152-4C47-B3E3-4D8E0EBE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1cd6d-f405-47f0-b594-0fecee3990ff"/>
    <ds:schemaRef ds:uri="1845b42b-46f0-43ff-bb0f-71f5d23a8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E7746-7389-43AF-BE04-3E68AB2B1AA7}">
  <ds:schemaRefs>
    <ds:schemaRef ds:uri="http://schemas.microsoft.com/office/2006/metadata/properties"/>
    <ds:schemaRef ds:uri="http://schemas.microsoft.com/office/infopath/2007/PartnerControls"/>
    <ds:schemaRef ds:uri="32e1cd6d-f405-47f0-b594-0fecee3990ff"/>
    <ds:schemaRef ds:uri="1845b42b-46f0-43ff-bb0f-71f5d23a8007"/>
  </ds:schemaRefs>
</ds:datastoreItem>
</file>

<file path=customXml/itemProps3.xml><?xml version="1.0" encoding="utf-8"?>
<ds:datastoreItem xmlns:ds="http://schemas.openxmlformats.org/officeDocument/2006/customXml" ds:itemID="{40D86535-63E6-4CB5-8C6D-BD97B9F0D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LSC Project Request Form</vt:lpstr>
    </vt:vector>
  </TitlesOfParts>
  <Company>RICE CREEK WATERSHED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LSC Project Request Form</dc:title>
  <dc:subject/>
  <dc:creator>emily.heinz@clflwd.org</dc:creator>
  <cp:keywords/>
  <cp:lastModifiedBy>Tom Dietrich</cp:lastModifiedBy>
  <cp:revision>2</cp:revision>
  <cp:lastPrinted>2022-09-12T21:52:00Z</cp:lastPrinted>
  <dcterms:created xsi:type="dcterms:W3CDTF">2023-01-12T23:40:00Z</dcterms:created>
  <dcterms:modified xsi:type="dcterms:W3CDTF">2023-01-12T23:40:00Z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0x010100845FFFEF8AEFA5408502397BE650EF69</vt:lpwstr>
  </property>
  <property fmtid="{D5CDD505-2E9C-101B-9397-08002B2CF9AE}" pid="3" name="MediaServiceImageTags">
    <vt:lpwstr/>
  </property>
</Properties>
</file>