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0B82" w14:textId="77777777" w:rsidR="00CA337F" w:rsidRDefault="00CA337F">
      <w:pPr>
        <w:pBdr>
          <w:top w:val="single" w:sz="12" w:space="1" w:color="auto"/>
        </w:pBdr>
        <w:spacing w:line="360" w:lineRule="auto"/>
        <w:rPr>
          <w:b/>
          <w:sz w:val="24"/>
        </w:rPr>
      </w:pPr>
    </w:p>
    <w:p w14:paraId="3B17654D" w14:textId="6663751D" w:rsidR="00CA337F" w:rsidRPr="006C3450" w:rsidRDefault="00CA337F">
      <w:pPr>
        <w:spacing w:line="360" w:lineRule="auto"/>
        <w:rPr>
          <w:bCs/>
          <w:sz w:val="24"/>
        </w:rPr>
      </w:pPr>
      <w:r>
        <w:rPr>
          <w:b/>
          <w:sz w:val="24"/>
        </w:rPr>
        <w:t>To:</w:t>
      </w:r>
      <w:r>
        <w:rPr>
          <w:b/>
          <w:sz w:val="24"/>
        </w:rPr>
        <w:tab/>
      </w:r>
      <w:r>
        <w:rPr>
          <w:b/>
          <w:sz w:val="24"/>
        </w:rPr>
        <w:tab/>
      </w:r>
      <w:r w:rsidR="002C656E">
        <w:rPr>
          <w:bCs/>
          <w:sz w:val="24"/>
        </w:rPr>
        <w:t>LSC Steering Committee</w:t>
      </w:r>
      <w:r>
        <w:rPr>
          <w:b/>
          <w:sz w:val="24"/>
        </w:rPr>
        <w:tab/>
      </w:r>
      <w:r>
        <w:rPr>
          <w:b/>
          <w:sz w:val="24"/>
        </w:rPr>
        <w:tab/>
      </w:r>
      <w:r>
        <w:rPr>
          <w:b/>
          <w:sz w:val="24"/>
        </w:rPr>
        <w:tab/>
      </w:r>
      <w:r>
        <w:rPr>
          <w:b/>
          <w:sz w:val="24"/>
        </w:rPr>
        <w:tab/>
        <w:t>Date:</w:t>
      </w:r>
      <w:r w:rsidR="00B73416">
        <w:rPr>
          <w:sz w:val="24"/>
        </w:rPr>
        <w:t xml:space="preserve"> </w:t>
      </w:r>
      <w:r w:rsidR="00D51881">
        <w:rPr>
          <w:sz w:val="24"/>
        </w:rPr>
        <w:t>3/22/2022</w:t>
      </w:r>
    </w:p>
    <w:p w14:paraId="0B96042E" w14:textId="19D5B2DE" w:rsidR="005C7679" w:rsidRPr="005C7679" w:rsidRDefault="00CA337F">
      <w:pPr>
        <w:spacing w:line="360" w:lineRule="auto"/>
        <w:rPr>
          <w:bCs/>
          <w:sz w:val="24"/>
        </w:rPr>
      </w:pPr>
      <w:r>
        <w:rPr>
          <w:b/>
          <w:sz w:val="24"/>
        </w:rPr>
        <w:t>From:</w:t>
      </w:r>
      <w:r>
        <w:rPr>
          <w:b/>
          <w:sz w:val="24"/>
        </w:rPr>
        <w:tab/>
      </w:r>
      <w:r>
        <w:rPr>
          <w:b/>
          <w:sz w:val="24"/>
        </w:rPr>
        <w:tab/>
      </w:r>
      <w:r w:rsidR="00D51881">
        <w:rPr>
          <w:bCs/>
          <w:sz w:val="24"/>
        </w:rPr>
        <w:t>Carnelian Marine St. Croix Watershed District</w:t>
      </w:r>
    </w:p>
    <w:p w14:paraId="152B1DF3" w14:textId="3BE3D7E8" w:rsidR="00D6533E" w:rsidRPr="00F66148" w:rsidRDefault="00D64B77" w:rsidP="00D6533E">
      <w:pPr>
        <w:rPr>
          <w:rFonts w:ascii="Arial" w:hAnsi="Arial" w:cs="Arial"/>
          <w:bCs/>
        </w:rPr>
      </w:pPr>
      <w:r>
        <w:rPr>
          <w:b/>
          <w:sz w:val="24"/>
        </w:rPr>
        <w:t>Subject:</w:t>
      </w:r>
      <w:r>
        <w:rPr>
          <w:b/>
          <w:sz w:val="24"/>
        </w:rPr>
        <w:tab/>
      </w:r>
      <w:r w:rsidR="002C656E" w:rsidRPr="002C656E">
        <w:rPr>
          <w:bCs/>
          <w:sz w:val="24"/>
        </w:rPr>
        <w:t xml:space="preserve">WBIF Project </w:t>
      </w:r>
      <w:r w:rsidR="00164601">
        <w:rPr>
          <w:bCs/>
          <w:sz w:val="24"/>
        </w:rPr>
        <w:t>Request</w:t>
      </w:r>
      <w:r w:rsidR="002C656E" w:rsidRPr="002C656E">
        <w:rPr>
          <w:bCs/>
          <w:sz w:val="24"/>
        </w:rPr>
        <w:t>:</w:t>
      </w:r>
      <w:r w:rsidR="002C656E">
        <w:rPr>
          <w:b/>
          <w:sz w:val="24"/>
        </w:rPr>
        <w:t xml:space="preserve"> </w:t>
      </w:r>
      <w:r w:rsidR="00FE4EDC">
        <w:rPr>
          <w:bCs/>
          <w:sz w:val="24"/>
        </w:rPr>
        <w:t>Big Marine Boat Launch</w:t>
      </w:r>
      <w:r w:rsidR="00E1509D">
        <w:rPr>
          <w:bCs/>
          <w:sz w:val="24"/>
        </w:rPr>
        <w:t xml:space="preserve"> Sediment Plume Reduction Retrofit</w:t>
      </w:r>
    </w:p>
    <w:p w14:paraId="3228A076" w14:textId="77777777" w:rsidR="004612A6" w:rsidRPr="00B32A87" w:rsidRDefault="004612A6" w:rsidP="004612A6">
      <w:pPr>
        <w:rPr>
          <w:rFonts w:ascii="Arial" w:hAnsi="Arial" w:cs="Arial"/>
        </w:rPr>
      </w:pPr>
    </w:p>
    <w:p w14:paraId="5BA096A6" w14:textId="77777777" w:rsidR="00CA337F" w:rsidRPr="004612A6" w:rsidRDefault="00CA337F" w:rsidP="00EB527A">
      <w:pPr>
        <w:pBdr>
          <w:bottom w:val="single" w:sz="4" w:space="1" w:color="auto"/>
        </w:pBdr>
        <w:ind w:left="1440" w:hanging="1440"/>
        <w:rPr>
          <w:bCs/>
          <w:sz w:val="24"/>
        </w:rPr>
      </w:pPr>
    </w:p>
    <w:p w14:paraId="1AE5DEA1" w14:textId="25EA5386" w:rsidR="00A94674" w:rsidRDefault="00A94674" w:rsidP="00325C8B">
      <w:pPr>
        <w:pStyle w:val="Heading1"/>
      </w:pPr>
      <w:r>
        <w:t>Table of Acronyms</w:t>
      </w:r>
    </w:p>
    <w:tbl>
      <w:tblPr>
        <w:tblStyle w:val="TableGrid"/>
        <w:tblW w:w="0" w:type="auto"/>
        <w:tblLook w:val="04A0" w:firstRow="1" w:lastRow="0" w:firstColumn="1" w:lastColumn="0" w:noHBand="0" w:noVBand="1"/>
      </w:tblPr>
      <w:tblGrid>
        <w:gridCol w:w="5035"/>
        <w:gridCol w:w="4315"/>
      </w:tblGrid>
      <w:tr w:rsidR="00A94674" w14:paraId="18B65992" w14:textId="77777777" w:rsidTr="00C86727">
        <w:tc>
          <w:tcPr>
            <w:tcW w:w="5035" w:type="dxa"/>
          </w:tcPr>
          <w:p w14:paraId="4DBB3863" w14:textId="43CF98F0" w:rsidR="00A94674" w:rsidRDefault="00A94674" w:rsidP="006F09A4">
            <w:r>
              <w:t>CWMP: Comprehensive Watershed Management Plan</w:t>
            </w:r>
          </w:p>
        </w:tc>
        <w:tc>
          <w:tcPr>
            <w:tcW w:w="4315" w:type="dxa"/>
          </w:tcPr>
          <w:p w14:paraId="226F08EE" w14:textId="383F6BB3" w:rsidR="00A94674" w:rsidRDefault="00A94674" w:rsidP="006F09A4">
            <w:r>
              <w:t>LSC: Lower St. Croix</w:t>
            </w:r>
          </w:p>
        </w:tc>
      </w:tr>
      <w:tr w:rsidR="00A94674" w14:paraId="7D4A2E69" w14:textId="77777777" w:rsidTr="00C86727">
        <w:tc>
          <w:tcPr>
            <w:tcW w:w="5035" w:type="dxa"/>
          </w:tcPr>
          <w:p w14:paraId="2696F7FA" w14:textId="200ABF02" w:rsidR="00A94674" w:rsidRDefault="00A94674" w:rsidP="006F09A4">
            <w:r>
              <w:t>SWCD: Soil &amp; Water Conservation District</w:t>
            </w:r>
          </w:p>
        </w:tc>
        <w:tc>
          <w:tcPr>
            <w:tcW w:w="4315" w:type="dxa"/>
          </w:tcPr>
          <w:p w14:paraId="08B405AB" w14:textId="5DC3BC6A" w:rsidR="00A94674" w:rsidRDefault="00A94674" w:rsidP="006F09A4">
            <w:r>
              <w:t>WD: Watershed District</w:t>
            </w:r>
          </w:p>
        </w:tc>
      </w:tr>
      <w:tr w:rsidR="00A94674" w14:paraId="3B626506" w14:textId="77777777" w:rsidTr="00C86727">
        <w:tc>
          <w:tcPr>
            <w:tcW w:w="5035" w:type="dxa"/>
          </w:tcPr>
          <w:p w14:paraId="21E36250" w14:textId="2160ABB8" w:rsidR="00A94674" w:rsidRDefault="00A94674" w:rsidP="006F09A4">
            <w:r>
              <w:t>WBIF: Watershed Based Implementation Funding</w:t>
            </w:r>
          </w:p>
        </w:tc>
        <w:tc>
          <w:tcPr>
            <w:tcW w:w="4315" w:type="dxa"/>
          </w:tcPr>
          <w:p w14:paraId="2B3F6DC2" w14:textId="1F2A82E8" w:rsidR="00A94674" w:rsidRDefault="00A94674" w:rsidP="006F09A4">
            <w:r>
              <w:t xml:space="preserve">WMO: </w:t>
            </w:r>
            <w:r w:rsidR="00C86727">
              <w:t>Watershed Management Organization</w:t>
            </w:r>
          </w:p>
        </w:tc>
      </w:tr>
    </w:tbl>
    <w:p w14:paraId="6639CD04" w14:textId="11E86189" w:rsidR="00A94674" w:rsidRDefault="00A94674" w:rsidP="00A94674"/>
    <w:p w14:paraId="53BCC75C" w14:textId="563BB601" w:rsidR="00E03EED" w:rsidRDefault="00E03EED" w:rsidP="00325C8B">
      <w:pPr>
        <w:pStyle w:val="Heading1"/>
      </w:pPr>
      <w:r>
        <w:t>Description of Project (brief paragraph)</w:t>
      </w:r>
    </w:p>
    <w:p w14:paraId="2EC6B57D" w14:textId="77777777" w:rsidR="00655F40" w:rsidRDefault="00655F40" w:rsidP="00655F40"/>
    <w:p w14:paraId="08CFC6A3" w14:textId="77777777" w:rsidR="00066EC0" w:rsidRDefault="00167165" w:rsidP="00167165">
      <w:r>
        <w:t xml:space="preserve">The Big Marine South Boat Launch is a public launch owned by the Minnesota DNR located on the South end of Big Marine </w:t>
      </w:r>
      <w:r w:rsidR="00066EC0">
        <w:t>L</w:t>
      </w:r>
      <w:r>
        <w:t xml:space="preserve">ake at the intersection of May Avenue. The launch has 3.4 acres, including a minimally maintained township gravel road, that drains to it.  </w:t>
      </w:r>
    </w:p>
    <w:p w14:paraId="04C2CD54" w14:textId="77777777" w:rsidR="00066EC0" w:rsidRDefault="00066EC0" w:rsidP="00167165"/>
    <w:p w14:paraId="2E00F6A6" w14:textId="26040F11" w:rsidR="00167165" w:rsidRDefault="00167165" w:rsidP="00167165">
      <w:r>
        <w:t xml:space="preserve">As demonstrated by the attached photo, township road drainage frequently flows across the public launch parking lot and generates large turbid discharges to Big Marine Lake during spring melt and summer storm events. This project proposes to tip the township road to the North to divert drainage into a vegetated swale and a bioretention basin. Overflow from the bioretention basin will then flow into a wetland prior to flowing into Big Marine Lake. </w:t>
      </w:r>
    </w:p>
    <w:p w14:paraId="76030961" w14:textId="77777777" w:rsidR="00167165" w:rsidRDefault="00167165" w:rsidP="00167165"/>
    <w:p w14:paraId="6D8BCE97" w14:textId="77777777" w:rsidR="00167165" w:rsidRDefault="00167165" w:rsidP="00167165">
      <w:r>
        <w:t>Drainage Area – 3.4 acres</w:t>
      </w:r>
    </w:p>
    <w:p w14:paraId="6D6E58C7" w14:textId="77777777" w:rsidR="009A1709" w:rsidRDefault="009A1709" w:rsidP="00167165"/>
    <w:p w14:paraId="2781568A" w14:textId="792722C8" w:rsidR="00167165" w:rsidRDefault="00167165" w:rsidP="00167165">
      <w:r>
        <w:t>Construction Cost - $35,000</w:t>
      </w:r>
    </w:p>
    <w:p w14:paraId="19AD1A31" w14:textId="3686EDCB" w:rsidR="00E03EED" w:rsidRPr="00E03EED" w:rsidRDefault="00EA7B4A" w:rsidP="00EA7B4A">
      <w:pPr>
        <w:pStyle w:val="Heading1"/>
      </w:pPr>
      <w:r>
        <w:t>Benefitted Waterbody Information (add rows for additional waterbodies if necessary)</w:t>
      </w:r>
    </w:p>
    <w:tbl>
      <w:tblPr>
        <w:tblStyle w:val="TableGrid"/>
        <w:tblW w:w="0" w:type="auto"/>
        <w:tblLook w:val="04A0" w:firstRow="1" w:lastRow="0" w:firstColumn="1" w:lastColumn="0" w:noHBand="0" w:noVBand="1"/>
      </w:tblPr>
      <w:tblGrid>
        <w:gridCol w:w="5125"/>
        <w:gridCol w:w="4225"/>
      </w:tblGrid>
      <w:tr w:rsidR="00EA7B4A" w14:paraId="39EA0C98" w14:textId="77777777" w:rsidTr="00EB33BA">
        <w:tc>
          <w:tcPr>
            <w:tcW w:w="5125" w:type="dxa"/>
          </w:tcPr>
          <w:p w14:paraId="7D17D7A2" w14:textId="088A88D1" w:rsidR="00EA7B4A" w:rsidRPr="00EA7B4A" w:rsidRDefault="00FE29AE" w:rsidP="00EB33BA">
            <w:pPr>
              <w:rPr>
                <w:szCs w:val="22"/>
              </w:rPr>
            </w:pPr>
            <w:r>
              <w:rPr>
                <w:szCs w:val="22"/>
              </w:rPr>
              <w:t>Goose Lake</w:t>
            </w:r>
            <w:r w:rsidR="00EA7B4A" w:rsidRPr="00EA7B4A">
              <w:rPr>
                <w:szCs w:val="22"/>
              </w:rPr>
              <w:t xml:space="preserve"> area (acres)</w:t>
            </w:r>
          </w:p>
        </w:tc>
        <w:tc>
          <w:tcPr>
            <w:tcW w:w="4225" w:type="dxa"/>
          </w:tcPr>
          <w:p w14:paraId="16B85D90" w14:textId="2D1C94DB" w:rsidR="00EA7B4A" w:rsidRPr="00EA7B4A" w:rsidRDefault="00E76328" w:rsidP="00EB33BA">
            <w:pPr>
              <w:jc w:val="right"/>
              <w:rPr>
                <w:szCs w:val="22"/>
              </w:rPr>
            </w:pPr>
            <w:r>
              <w:rPr>
                <w:szCs w:val="22"/>
              </w:rPr>
              <w:t>1,800</w:t>
            </w:r>
          </w:p>
        </w:tc>
      </w:tr>
      <w:tr w:rsidR="00EA7B4A" w14:paraId="6AA9D430" w14:textId="77777777" w:rsidTr="00EB33BA">
        <w:tc>
          <w:tcPr>
            <w:tcW w:w="5125" w:type="dxa"/>
          </w:tcPr>
          <w:p w14:paraId="62F1EE4C" w14:textId="77777777" w:rsidR="00EA7B4A" w:rsidRPr="00EA7B4A" w:rsidRDefault="00EA7B4A" w:rsidP="00EB33BA">
            <w:pPr>
              <w:rPr>
                <w:szCs w:val="22"/>
              </w:rPr>
            </w:pPr>
            <w:r w:rsidRPr="00EA7B4A">
              <w:rPr>
                <w:szCs w:val="22"/>
              </w:rPr>
              <w:t>Mean and max depths</w:t>
            </w:r>
          </w:p>
        </w:tc>
        <w:tc>
          <w:tcPr>
            <w:tcW w:w="4225" w:type="dxa"/>
          </w:tcPr>
          <w:p w14:paraId="764FB398" w14:textId="069A3F65" w:rsidR="00EA7B4A" w:rsidRPr="00EA7B4A" w:rsidRDefault="00FE29AE" w:rsidP="00EB33BA">
            <w:pPr>
              <w:jc w:val="right"/>
              <w:rPr>
                <w:szCs w:val="22"/>
              </w:rPr>
            </w:pPr>
            <w:r>
              <w:rPr>
                <w:szCs w:val="22"/>
              </w:rPr>
              <w:t xml:space="preserve">Max Depth </w:t>
            </w:r>
            <w:r w:rsidR="00E76328">
              <w:rPr>
                <w:szCs w:val="22"/>
              </w:rPr>
              <w:t>59</w:t>
            </w:r>
            <w:r>
              <w:rPr>
                <w:szCs w:val="22"/>
              </w:rPr>
              <w:t xml:space="preserve"> feet </w:t>
            </w:r>
          </w:p>
        </w:tc>
      </w:tr>
      <w:tr w:rsidR="00EA7B4A" w14:paraId="45BAC353" w14:textId="77777777" w:rsidTr="00EB33BA">
        <w:tc>
          <w:tcPr>
            <w:tcW w:w="5125" w:type="dxa"/>
          </w:tcPr>
          <w:p w14:paraId="103E2CF4" w14:textId="77777777" w:rsidR="00EA7B4A" w:rsidRPr="00EA7B4A" w:rsidRDefault="00EA7B4A" w:rsidP="00EB33BA">
            <w:pPr>
              <w:rPr>
                <w:szCs w:val="22"/>
              </w:rPr>
            </w:pPr>
            <w:r w:rsidRPr="00EA7B4A">
              <w:rPr>
                <w:szCs w:val="22"/>
              </w:rPr>
              <w:t>Watershed area (acres)</w:t>
            </w:r>
          </w:p>
        </w:tc>
        <w:tc>
          <w:tcPr>
            <w:tcW w:w="4225" w:type="dxa"/>
          </w:tcPr>
          <w:p w14:paraId="3C4F3541" w14:textId="56B6480A" w:rsidR="00EA7B4A" w:rsidRPr="00EA7B4A" w:rsidRDefault="00F01CDD" w:rsidP="00EB33BA">
            <w:pPr>
              <w:jc w:val="right"/>
              <w:rPr>
                <w:szCs w:val="22"/>
              </w:rPr>
            </w:pPr>
            <w:r>
              <w:rPr>
                <w:szCs w:val="22"/>
              </w:rPr>
              <w:t>5,241</w:t>
            </w:r>
            <w:r w:rsidR="00FE29AE">
              <w:rPr>
                <w:szCs w:val="22"/>
              </w:rPr>
              <w:t xml:space="preserve"> acres</w:t>
            </w:r>
          </w:p>
        </w:tc>
      </w:tr>
      <w:tr w:rsidR="00EA7B4A" w14:paraId="6179BCAF" w14:textId="77777777" w:rsidTr="00EB33BA">
        <w:tc>
          <w:tcPr>
            <w:tcW w:w="5125" w:type="dxa"/>
          </w:tcPr>
          <w:p w14:paraId="28E41049" w14:textId="77777777" w:rsidR="00EA7B4A" w:rsidRPr="00EA7B4A" w:rsidRDefault="00EA7B4A" w:rsidP="00EB33BA">
            <w:pPr>
              <w:rPr>
                <w:szCs w:val="22"/>
              </w:rPr>
            </w:pPr>
            <w:r w:rsidRPr="00EA7B4A">
              <w:rPr>
                <w:szCs w:val="22"/>
              </w:rPr>
              <w:t>Recreational uses</w:t>
            </w:r>
          </w:p>
        </w:tc>
        <w:tc>
          <w:tcPr>
            <w:tcW w:w="4225" w:type="dxa"/>
          </w:tcPr>
          <w:p w14:paraId="50517EC9" w14:textId="2FBD401A" w:rsidR="00EA7B4A" w:rsidRPr="00EA7B4A" w:rsidRDefault="00FE29AE" w:rsidP="00EB33BA">
            <w:pPr>
              <w:jc w:val="right"/>
              <w:rPr>
                <w:szCs w:val="22"/>
              </w:rPr>
            </w:pPr>
            <w:r>
              <w:rPr>
                <w:szCs w:val="22"/>
              </w:rPr>
              <w:t>Fishing</w:t>
            </w:r>
            <w:r w:rsidR="00F01CDD">
              <w:rPr>
                <w:szCs w:val="22"/>
              </w:rPr>
              <w:t xml:space="preserve"> and Swimming</w:t>
            </w:r>
          </w:p>
        </w:tc>
      </w:tr>
      <w:tr w:rsidR="00EA7B4A" w14:paraId="1A58C005" w14:textId="77777777" w:rsidTr="00EB33BA">
        <w:tc>
          <w:tcPr>
            <w:tcW w:w="5125" w:type="dxa"/>
          </w:tcPr>
          <w:p w14:paraId="16487359" w14:textId="77777777" w:rsidR="00EA7B4A" w:rsidRPr="00EA7B4A" w:rsidRDefault="00EA7B4A" w:rsidP="00EB33BA">
            <w:pPr>
              <w:rPr>
                <w:szCs w:val="22"/>
              </w:rPr>
            </w:pPr>
            <w:r w:rsidRPr="00EA7B4A">
              <w:rPr>
                <w:szCs w:val="22"/>
              </w:rPr>
              <w:t>Description of the watershed and near-shore land uses</w:t>
            </w:r>
          </w:p>
        </w:tc>
        <w:tc>
          <w:tcPr>
            <w:tcW w:w="4225" w:type="dxa"/>
          </w:tcPr>
          <w:p w14:paraId="2BB8668D" w14:textId="77777777" w:rsidR="00AD46E1" w:rsidRDefault="00F01CDD" w:rsidP="00DD16C9">
            <w:pPr>
              <w:jc w:val="right"/>
              <w:rPr>
                <w:szCs w:val="22"/>
              </w:rPr>
            </w:pPr>
            <w:r w:rsidRPr="00F01CDD">
              <w:rPr>
                <w:szCs w:val="22"/>
              </w:rPr>
              <w:t xml:space="preserve">11% developed, </w:t>
            </w:r>
          </w:p>
          <w:p w14:paraId="7E518E01" w14:textId="77777777" w:rsidR="00AD46E1" w:rsidRDefault="00F01CDD" w:rsidP="00DD16C9">
            <w:pPr>
              <w:jc w:val="right"/>
              <w:rPr>
                <w:szCs w:val="22"/>
              </w:rPr>
            </w:pPr>
            <w:r w:rsidRPr="00F01CDD">
              <w:rPr>
                <w:szCs w:val="22"/>
              </w:rPr>
              <w:t>24%</w:t>
            </w:r>
            <w:r w:rsidR="00AD46E1">
              <w:rPr>
                <w:szCs w:val="22"/>
              </w:rPr>
              <w:t xml:space="preserve"> </w:t>
            </w:r>
            <w:r w:rsidRPr="00F01CDD">
              <w:rPr>
                <w:szCs w:val="22"/>
              </w:rPr>
              <w:t xml:space="preserve">forests and woodlands, </w:t>
            </w:r>
          </w:p>
          <w:p w14:paraId="4211D56C" w14:textId="77777777" w:rsidR="00DD16C9" w:rsidRDefault="00F01CDD" w:rsidP="00DD16C9">
            <w:pPr>
              <w:jc w:val="right"/>
              <w:rPr>
                <w:szCs w:val="22"/>
              </w:rPr>
            </w:pPr>
            <w:r w:rsidRPr="00F01CDD">
              <w:rPr>
                <w:szCs w:val="22"/>
              </w:rPr>
              <w:t>6%</w:t>
            </w:r>
            <w:r w:rsidR="00AD46E1">
              <w:rPr>
                <w:szCs w:val="22"/>
              </w:rPr>
              <w:t xml:space="preserve"> </w:t>
            </w:r>
            <w:r w:rsidRPr="00F01CDD">
              <w:rPr>
                <w:szCs w:val="22"/>
              </w:rPr>
              <w:t>grassland/shrubland/sparse</w:t>
            </w:r>
            <w:r w:rsidR="00AD46E1">
              <w:rPr>
                <w:szCs w:val="22"/>
              </w:rPr>
              <w:t xml:space="preserve"> </w:t>
            </w:r>
            <w:r w:rsidRPr="00F01CDD">
              <w:rPr>
                <w:szCs w:val="22"/>
              </w:rPr>
              <w:t>vegetation,</w:t>
            </w:r>
          </w:p>
          <w:p w14:paraId="3722445F" w14:textId="77777777" w:rsidR="00DD16C9" w:rsidRDefault="00F01CDD" w:rsidP="00DD16C9">
            <w:pPr>
              <w:jc w:val="right"/>
              <w:rPr>
                <w:szCs w:val="22"/>
              </w:rPr>
            </w:pPr>
            <w:r w:rsidRPr="00F01CDD">
              <w:rPr>
                <w:szCs w:val="22"/>
              </w:rPr>
              <w:t xml:space="preserve">37% lakes and open water wetlands, </w:t>
            </w:r>
          </w:p>
          <w:p w14:paraId="5049741D" w14:textId="77777777" w:rsidR="00DD16C9" w:rsidRDefault="00F01CDD" w:rsidP="00DD16C9">
            <w:pPr>
              <w:jc w:val="right"/>
              <w:rPr>
                <w:szCs w:val="22"/>
              </w:rPr>
            </w:pPr>
            <w:r w:rsidRPr="00F01CDD">
              <w:rPr>
                <w:szCs w:val="22"/>
              </w:rPr>
              <w:t>15%</w:t>
            </w:r>
            <w:r w:rsidR="00DD16C9">
              <w:rPr>
                <w:szCs w:val="22"/>
              </w:rPr>
              <w:t xml:space="preserve"> </w:t>
            </w:r>
            <w:r w:rsidRPr="00F01CDD">
              <w:rPr>
                <w:szCs w:val="22"/>
              </w:rPr>
              <w:t xml:space="preserve">planted or cultivated, </w:t>
            </w:r>
          </w:p>
          <w:p w14:paraId="747DD4C7" w14:textId="392EB7AF" w:rsidR="00EA7B4A" w:rsidRPr="00EA7B4A" w:rsidRDefault="00F01CDD" w:rsidP="00DD16C9">
            <w:pPr>
              <w:jc w:val="right"/>
              <w:rPr>
                <w:szCs w:val="22"/>
              </w:rPr>
            </w:pPr>
            <w:r w:rsidRPr="00F01CDD">
              <w:rPr>
                <w:szCs w:val="22"/>
              </w:rPr>
              <w:t>7% wetlands</w:t>
            </w:r>
          </w:p>
        </w:tc>
      </w:tr>
      <w:tr w:rsidR="00EA7B4A" w14:paraId="11021125" w14:textId="77777777" w:rsidTr="00EB33BA">
        <w:tc>
          <w:tcPr>
            <w:tcW w:w="5125" w:type="dxa"/>
          </w:tcPr>
          <w:p w14:paraId="59CB3EAE" w14:textId="77777777" w:rsidR="00EA7B4A" w:rsidRPr="00EA7B4A" w:rsidRDefault="00EA7B4A" w:rsidP="00EB33BA">
            <w:pPr>
              <w:rPr>
                <w:szCs w:val="22"/>
              </w:rPr>
            </w:pPr>
            <w:r w:rsidRPr="00EA7B4A">
              <w:rPr>
                <w:szCs w:val="22"/>
              </w:rPr>
              <w:t>Impairment status and description of degree of impairment:</w:t>
            </w:r>
          </w:p>
        </w:tc>
        <w:tc>
          <w:tcPr>
            <w:tcW w:w="4225" w:type="dxa"/>
          </w:tcPr>
          <w:p w14:paraId="65308242" w14:textId="3A60077B" w:rsidR="00EA7B4A" w:rsidRPr="00EA7B4A" w:rsidRDefault="007D16C8" w:rsidP="00EB33BA">
            <w:pPr>
              <w:jc w:val="right"/>
              <w:rPr>
                <w:szCs w:val="22"/>
              </w:rPr>
            </w:pPr>
            <w:r>
              <w:rPr>
                <w:szCs w:val="22"/>
              </w:rPr>
              <w:t>High quality recreational lake with three public launches and a public beach</w:t>
            </w:r>
          </w:p>
        </w:tc>
      </w:tr>
      <w:tr w:rsidR="00EA7B4A" w14:paraId="1CD73F38" w14:textId="77777777" w:rsidTr="00EB33BA">
        <w:tc>
          <w:tcPr>
            <w:tcW w:w="5125" w:type="dxa"/>
          </w:tcPr>
          <w:p w14:paraId="175872E3" w14:textId="77777777" w:rsidR="00EA7B4A" w:rsidRPr="00EA7B4A" w:rsidRDefault="00EA7B4A" w:rsidP="00EB33BA">
            <w:pPr>
              <w:rPr>
                <w:szCs w:val="22"/>
              </w:rPr>
            </w:pPr>
            <w:r w:rsidRPr="00EA7B4A">
              <w:rPr>
                <w:szCs w:val="22"/>
              </w:rPr>
              <w:t>Describe any previous internal loading projects:</w:t>
            </w:r>
          </w:p>
        </w:tc>
        <w:tc>
          <w:tcPr>
            <w:tcW w:w="4225" w:type="dxa"/>
          </w:tcPr>
          <w:p w14:paraId="373C3C04" w14:textId="1FE8100E" w:rsidR="00EA7B4A" w:rsidRPr="00EA7B4A" w:rsidRDefault="00940119" w:rsidP="00EB33BA">
            <w:pPr>
              <w:jc w:val="right"/>
              <w:rPr>
                <w:szCs w:val="22"/>
              </w:rPr>
            </w:pPr>
            <w:r>
              <w:rPr>
                <w:szCs w:val="22"/>
              </w:rPr>
              <w:t>Redevelopment permitting stormwater volume requirements, buffer requirements, bioengineering shoreline requirements, technical assistance and cost share projects</w:t>
            </w:r>
          </w:p>
        </w:tc>
      </w:tr>
    </w:tbl>
    <w:p w14:paraId="7A9D3C1B" w14:textId="77777777" w:rsidR="00EA7B4A" w:rsidRDefault="00EA7B4A" w:rsidP="00EA7B4A"/>
    <w:p w14:paraId="7B47F456" w14:textId="20B27E1F" w:rsidR="00FD282E" w:rsidRDefault="002C656E" w:rsidP="00325C8B">
      <w:pPr>
        <w:pStyle w:val="Heading1"/>
      </w:pPr>
      <w:r>
        <w:lastRenderedPageBreak/>
        <w:t xml:space="preserve">Project </w:t>
      </w:r>
      <w:r w:rsidR="00E03EED">
        <w:t>Details</w:t>
      </w:r>
    </w:p>
    <w:tbl>
      <w:tblPr>
        <w:tblStyle w:val="TableGrid"/>
        <w:tblW w:w="0" w:type="auto"/>
        <w:tblLook w:val="04A0" w:firstRow="1" w:lastRow="0" w:firstColumn="1" w:lastColumn="0" w:noHBand="0" w:noVBand="1"/>
      </w:tblPr>
      <w:tblGrid>
        <w:gridCol w:w="5125"/>
        <w:gridCol w:w="4225"/>
      </w:tblGrid>
      <w:tr w:rsidR="00072957" w14:paraId="31674AC1" w14:textId="77777777" w:rsidTr="00E35183">
        <w:tc>
          <w:tcPr>
            <w:tcW w:w="5125" w:type="dxa"/>
          </w:tcPr>
          <w:p w14:paraId="0D7A703B" w14:textId="3B04342F" w:rsidR="00072957" w:rsidRDefault="00072957" w:rsidP="00072957">
            <w:r>
              <w:t>Project Name</w:t>
            </w:r>
          </w:p>
        </w:tc>
        <w:tc>
          <w:tcPr>
            <w:tcW w:w="4225" w:type="dxa"/>
          </w:tcPr>
          <w:p w14:paraId="2D304F84" w14:textId="0DEA87F5" w:rsidR="00072957" w:rsidRDefault="00E1509D" w:rsidP="00072957">
            <w:r>
              <w:t>Big Marine East Boat Launch Sediment Plume Reduction Retrofit</w:t>
            </w:r>
          </w:p>
        </w:tc>
      </w:tr>
      <w:tr w:rsidR="006F09A4" w14:paraId="4A512015" w14:textId="77777777" w:rsidTr="00E35183">
        <w:tc>
          <w:tcPr>
            <w:tcW w:w="5125" w:type="dxa"/>
          </w:tcPr>
          <w:p w14:paraId="5722B8A1" w14:textId="22B6D7A1" w:rsidR="006F09A4" w:rsidRDefault="006F09A4" w:rsidP="00072957">
            <w:r>
              <w:t>Project Sponsor</w:t>
            </w:r>
          </w:p>
        </w:tc>
        <w:tc>
          <w:tcPr>
            <w:tcW w:w="4225" w:type="dxa"/>
          </w:tcPr>
          <w:p w14:paraId="6A11DCD1" w14:textId="7EC03D9A" w:rsidR="006F09A4" w:rsidRDefault="00FE29AE" w:rsidP="00072957">
            <w:r>
              <w:t>Carnelian Marine St. Croix Watershed District</w:t>
            </w:r>
          </w:p>
        </w:tc>
      </w:tr>
      <w:tr w:rsidR="006F09A4" w14:paraId="2FE762E2" w14:textId="77777777" w:rsidTr="00E35183">
        <w:tc>
          <w:tcPr>
            <w:tcW w:w="5125" w:type="dxa"/>
          </w:tcPr>
          <w:p w14:paraId="3BB9D48A" w14:textId="717C166E" w:rsidR="006F09A4" w:rsidRDefault="006F09A4" w:rsidP="00072957">
            <w:r>
              <w:t>Additional Project Partner(s) (other than sponsor)</w:t>
            </w:r>
          </w:p>
        </w:tc>
        <w:tc>
          <w:tcPr>
            <w:tcW w:w="4225" w:type="dxa"/>
          </w:tcPr>
          <w:p w14:paraId="631B786A" w14:textId="080DC23F" w:rsidR="006F09A4" w:rsidRDefault="00FE29AE" w:rsidP="00072957">
            <w:r>
              <w:t>Washington Conservation District</w:t>
            </w:r>
          </w:p>
        </w:tc>
      </w:tr>
      <w:tr w:rsidR="00916D78" w14:paraId="40887D15" w14:textId="77777777" w:rsidTr="00E35183">
        <w:tc>
          <w:tcPr>
            <w:tcW w:w="5125" w:type="dxa"/>
          </w:tcPr>
          <w:p w14:paraId="7D0A9BD3" w14:textId="1902A665" w:rsidR="00916D78" w:rsidRDefault="00916D78" w:rsidP="00072957">
            <w:r>
              <w:t>Project Location (</w:t>
            </w:r>
            <w:proofErr w:type="spellStart"/>
            <w:r>
              <w:t>lat</w:t>
            </w:r>
            <w:proofErr w:type="spellEnd"/>
            <w:r>
              <w:t>/long, address, or description)</w:t>
            </w:r>
          </w:p>
        </w:tc>
        <w:tc>
          <w:tcPr>
            <w:tcW w:w="4225" w:type="dxa"/>
          </w:tcPr>
          <w:p w14:paraId="1B08ED68" w14:textId="218AADD2" w:rsidR="00916D78" w:rsidRDefault="00135AF8" w:rsidP="00072957">
            <w:r>
              <w:t xml:space="preserve">Intersection of Margo </w:t>
            </w:r>
            <w:r w:rsidR="00A56EA7">
              <w:t xml:space="preserve">Avenue N and </w:t>
            </w:r>
            <w:r w:rsidR="00D07FB5">
              <w:t>177</w:t>
            </w:r>
            <w:r w:rsidR="00D07FB5" w:rsidRPr="00D07FB5">
              <w:rPr>
                <w:vertAlign w:val="superscript"/>
              </w:rPr>
              <w:t>th</w:t>
            </w:r>
            <w:r w:rsidR="00D07FB5">
              <w:t xml:space="preserve"> St. N, May Township</w:t>
            </w:r>
            <w:r w:rsidR="00801C2E">
              <w:t>. Sec 05 T31 R20</w:t>
            </w:r>
          </w:p>
        </w:tc>
      </w:tr>
      <w:tr w:rsidR="00895D82" w14:paraId="1B03AFA7" w14:textId="77777777" w:rsidTr="00E35183">
        <w:tc>
          <w:tcPr>
            <w:tcW w:w="5125" w:type="dxa"/>
          </w:tcPr>
          <w:p w14:paraId="10A99430" w14:textId="158D0524" w:rsidR="00895D82" w:rsidRDefault="00DE34A7" w:rsidP="00072957">
            <w:r>
              <w:t>DNR Level 8 Subw</w:t>
            </w:r>
            <w:r w:rsidR="00895D82">
              <w:t>atershed</w:t>
            </w:r>
          </w:p>
        </w:tc>
        <w:tc>
          <w:tcPr>
            <w:tcW w:w="4225" w:type="dxa"/>
          </w:tcPr>
          <w:p w14:paraId="54A6B893" w14:textId="17206ADD" w:rsidR="00895D82" w:rsidRDefault="00801C2E" w:rsidP="00072957">
            <w:r>
              <w:t>82005200</w:t>
            </w:r>
          </w:p>
        </w:tc>
      </w:tr>
      <w:tr w:rsidR="00D67B6C" w14:paraId="59C236AF" w14:textId="77777777" w:rsidTr="00E35183">
        <w:tc>
          <w:tcPr>
            <w:tcW w:w="5125" w:type="dxa"/>
          </w:tcPr>
          <w:p w14:paraId="19812588" w14:textId="57FF486B" w:rsidR="00D67B6C" w:rsidRDefault="00D67B6C" w:rsidP="00072957">
            <w:r>
              <w:t>Applicable WBIF Work Plan Activity</w:t>
            </w:r>
          </w:p>
        </w:tc>
        <w:tc>
          <w:tcPr>
            <w:tcW w:w="4225" w:type="dxa"/>
          </w:tcPr>
          <w:p w14:paraId="0A898BBB" w14:textId="5149DF12" w:rsidR="00D67B6C" w:rsidRDefault="00DD68BC" w:rsidP="00072957">
            <w:r>
              <w:t xml:space="preserve">Activity </w:t>
            </w:r>
            <w:r w:rsidR="00801C2E">
              <w:t>2,4,5</w:t>
            </w:r>
            <w:r>
              <w:t xml:space="preserve"> </w:t>
            </w:r>
            <w:r w:rsidR="00801C2E">
              <w:t xml:space="preserve">Urban Stormwater Quality </w:t>
            </w:r>
          </w:p>
        </w:tc>
      </w:tr>
      <w:tr w:rsidR="00756059" w14:paraId="7B4ED57B" w14:textId="77777777" w:rsidTr="00E35183">
        <w:tc>
          <w:tcPr>
            <w:tcW w:w="5125" w:type="dxa"/>
          </w:tcPr>
          <w:p w14:paraId="5D948F39" w14:textId="72E2094D" w:rsidR="00756059" w:rsidRDefault="00756059" w:rsidP="00072957">
            <w:r>
              <w:t>Funding Specifically Allocated to this Project in Work Plan (if applicable)</w:t>
            </w:r>
          </w:p>
        </w:tc>
        <w:tc>
          <w:tcPr>
            <w:tcW w:w="4225" w:type="dxa"/>
          </w:tcPr>
          <w:p w14:paraId="2747748C" w14:textId="07DB6FF0" w:rsidR="00756059" w:rsidRDefault="00DD68BC" w:rsidP="00072957">
            <w:r>
              <w:t>$48,000 CMSCWD Annual Budget Line Item</w:t>
            </w:r>
          </w:p>
        </w:tc>
      </w:tr>
      <w:tr w:rsidR="009F46F4" w14:paraId="7245B543" w14:textId="77777777" w:rsidTr="00E35183">
        <w:tc>
          <w:tcPr>
            <w:tcW w:w="5125" w:type="dxa"/>
          </w:tcPr>
          <w:p w14:paraId="43195567" w14:textId="6E87DB70" w:rsidR="009F46F4" w:rsidRDefault="009F46F4" w:rsidP="00072957">
            <w:r>
              <w:t>Estimated Construction Timeline</w:t>
            </w:r>
          </w:p>
        </w:tc>
        <w:tc>
          <w:tcPr>
            <w:tcW w:w="4225" w:type="dxa"/>
          </w:tcPr>
          <w:p w14:paraId="3DEE1919" w14:textId="3757D339" w:rsidR="009F46F4" w:rsidRDefault="00DD68BC" w:rsidP="00072957">
            <w:r>
              <w:t>Fall 2022</w:t>
            </w:r>
          </w:p>
        </w:tc>
      </w:tr>
      <w:tr w:rsidR="00072957" w14:paraId="34F67F28" w14:textId="77777777" w:rsidTr="00E35183">
        <w:tc>
          <w:tcPr>
            <w:tcW w:w="5125" w:type="dxa"/>
          </w:tcPr>
          <w:p w14:paraId="177D7A23" w14:textId="2DF69050" w:rsidR="00072957" w:rsidRDefault="00072957" w:rsidP="00072957">
            <w:r>
              <w:t>Total Project Cost</w:t>
            </w:r>
          </w:p>
        </w:tc>
        <w:tc>
          <w:tcPr>
            <w:tcW w:w="4225" w:type="dxa"/>
          </w:tcPr>
          <w:p w14:paraId="43C34337" w14:textId="60DA4E86" w:rsidR="00072957" w:rsidRDefault="00DD68BC" w:rsidP="00072957">
            <w:r>
              <w:t>$</w:t>
            </w:r>
            <w:r w:rsidR="00D77FC3">
              <w:t>45,000</w:t>
            </w:r>
          </w:p>
        </w:tc>
      </w:tr>
      <w:tr w:rsidR="00072957" w14:paraId="63A3C1FA" w14:textId="77777777" w:rsidTr="00E35183">
        <w:tc>
          <w:tcPr>
            <w:tcW w:w="5125" w:type="dxa"/>
          </w:tcPr>
          <w:p w14:paraId="6F78E3C4" w14:textId="4658849A" w:rsidR="00072957" w:rsidRDefault="00072957" w:rsidP="00072957">
            <w:r>
              <w:t>Estimated Lifetime Project Cost (incl. O&amp;M)</w:t>
            </w:r>
          </w:p>
        </w:tc>
        <w:tc>
          <w:tcPr>
            <w:tcW w:w="4225" w:type="dxa"/>
          </w:tcPr>
          <w:p w14:paraId="0BC6C5ED" w14:textId="511BAF1E" w:rsidR="00072957" w:rsidRDefault="00DD68BC" w:rsidP="00072957">
            <w:r>
              <w:t>$</w:t>
            </w:r>
            <w:r w:rsidR="00BD369B">
              <w:t>3,000</w:t>
            </w:r>
          </w:p>
        </w:tc>
      </w:tr>
      <w:tr w:rsidR="00072957" w14:paraId="50006CA1" w14:textId="77777777" w:rsidTr="00E35183">
        <w:tc>
          <w:tcPr>
            <w:tcW w:w="5125" w:type="dxa"/>
          </w:tcPr>
          <w:p w14:paraId="1C558C75" w14:textId="13804ADB" w:rsidR="00072957" w:rsidRDefault="00E35183" w:rsidP="00072957">
            <w:r>
              <w:t>Requested Grant Funding</w:t>
            </w:r>
          </w:p>
        </w:tc>
        <w:tc>
          <w:tcPr>
            <w:tcW w:w="4225" w:type="dxa"/>
          </w:tcPr>
          <w:p w14:paraId="18FA28EB" w14:textId="37535145" w:rsidR="00072957" w:rsidRDefault="00DD68BC" w:rsidP="00072957">
            <w:r>
              <w:t>$10,000</w:t>
            </w:r>
          </w:p>
        </w:tc>
      </w:tr>
      <w:tr w:rsidR="00072957" w14:paraId="03060103" w14:textId="77777777" w:rsidTr="00E35183">
        <w:tc>
          <w:tcPr>
            <w:tcW w:w="5125" w:type="dxa"/>
          </w:tcPr>
          <w:p w14:paraId="3B542B3D" w14:textId="6DD7CAB5" w:rsidR="00072957" w:rsidRDefault="00E35183" w:rsidP="00072957">
            <w:r>
              <w:t xml:space="preserve">Target Waterbody </w:t>
            </w:r>
            <w:r w:rsidR="00D67B6C">
              <w:t>(</w:t>
            </w:r>
            <w:r>
              <w:t>from CWMP Table 5-2</w:t>
            </w:r>
            <w:r w:rsidR="005D5FAF">
              <w:t xml:space="preserve">, </w:t>
            </w:r>
            <w:r>
              <w:t>5-3</w:t>
            </w:r>
            <w:r w:rsidR="005D5FAF">
              <w:t>, 5-4</w:t>
            </w:r>
            <w:r w:rsidR="00D67B6C">
              <w:t>)</w:t>
            </w:r>
          </w:p>
        </w:tc>
        <w:tc>
          <w:tcPr>
            <w:tcW w:w="4225" w:type="dxa"/>
          </w:tcPr>
          <w:p w14:paraId="270B9954" w14:textId="098E0B98" w:rsidR="00072957" w:rsidRDefault="00BD369B" w:rsidP="00072957">
            <w:r>
              <w:t>Big Marine Lake</w:t>
            </w:r>
          </w:p>
        </w:tc>
      </w:tr>
      <w:tr w:rsidR="00072957" w14:paraId="083159A0" w14:textId="77777777" w:rsidTr="00E35183">
        <w:tc>
          <w:tcPr>
            <w:tcW w:w="5125" w:type="dxa"/>
          </w:tcPr>
          <w:p w14:paraId="18618D3C" w14:textId="576C11F9" w:rsidR="00072957" w:rsidRDefault="00E35183" w:rsidP="00072957">
            <w:r>
              <w:t>Est. Phosphorus Load Reduction @ Target Waterbody</w:t>
            </w:r>
          </w:p>
        </w:tc>
        <w:tc>
          <w:tcPr>
            <w:tcW w:w="4225" w:type="dxa"/>
          </w:tcPr>
          <w:p w14:paraId="7173F2AA" w14:textId="0A7CA5AA" w:rsidR="00072957" w:rsidRDefault="00BD369B" w:rsidP="00072957">
            <w:r>
              <w:t>1.1</w:t>
            </w:r>
            <w:r w:rsidR="007B0C83">
              <w:t xml:space="preserve"> lbs./yr.</w:t>
            </w:r>
          </w:p>
        </w:tc>
      </w:tr>
      <w:tr w:rsidR="00072957" w14:paraId="28218D51" w14:textId="77777777" w:rsidTr="00E35183">
        <w:tc>
          <w:tcPr>
            <w:tcW w:w="5125" w:type="dxa"/>
          </w:tcPr>
          <w:p w14:paraId="6847F7F5" w14:textId="7F5EC22D" w:rsidR="00072957" w:rsidRDefault="00E35183" w:rsidP="00072957">
            <w:r>
              <w:t>Est. TSS Load Reduction @ Target Waterbody</w:t>
            </w:r>
          </w:p>
        </w:tc>
        <w:tc>
          <w:tcPr>
            <w:tcW w:w="4225" w:type="dxa"/>
          </w:tcPr>
          <w:p w14:paraId="2C0071FC" w14:textId="47407682" w:rsidR="00072957" w:rsidRDefault="00D71D7B" w:rsidP="00072957">
            <w:r>
              <w:t>475 lbs./yr.</w:t>
            </w:r>
          </w:p>
        </w:tc>
      </w:tr>
      <w:tr w:rsidR="00E35183" w14:paraId="00271335" w14:textId="77777777" w:rsidTr="00E35183">
        <w:tc>
          <w:tcPr>
            <w:tcW w:w="5125" w:type="dxa"/>
          </w:tcPr>
          <w:p w14:paraId="7CEE4055" w14:textId="49163DCA" w:rsidR="00E35183" w:rsidRDefault="00E35183" w:rsidP="00072957">
            <w:r>
              <w:t>Project Lifespan</w:t>
            </w:r>
          </w:p>
        </w:tc>
        <w:tc>
          <w:tcPr>
            <w:tcW w:w="4225" w:type="dxa"/>
          </w:tcPr>
          <w:p w14:paraId="5B26F237" w14:textId="731CEA03" w:rsidR="00E35183" w:rsidRDefault="00D71D7B" w:rsidP="00072957">
            <w:r>
              <w:t>20</w:t>
            </w:r>
            <w:r w:rsidR="007B0C83">
              <w:t xml:space="preserve"> years</w:t>
            </w:r>
          </w:p>
        </w:tc>
      </w:tr>
      <w:tr w:rsidR="00621708" w14:paraId="08434D04" w14:textId="77777777" w:rsidTr="00E35183">
        <w:tc>
          <w:tcPr>
            <w:tcW w:w="5125" w:type="dxa"/>
          </w:tcPr>
          <w:p w14:paraId="4D5C20E1" w14:textId="13E6F208" w:rsidR="00621708" w:rsidRDefault="00D67B6C" w:rsidP="00072957">
            <w:r>
              <w:t>Lifetime Cost-Benefit ($/</w:t>
            </w:r>
            <w:proofErr w:type="spellStart"/>
            <w:r>
              <w:t>lb</w:t>
            </w:r>
            <w:proofErr w:type="spellEnd"/>
            <w:r>
              <w:t xml:space="preserve"> phosphorus removed)</w:t>
            </w:r>
          </w:p>
        </w:tc>
        <w:tc>
          <w:tcPr>
            <w:tcW w:w="4225" w:type="dxa"/>
          </w:tcPr>
          <w:p w14:paraId="626643C8" w14:textId="3914B729" w:rsidR="00621708" w:rsidRDefault="006F3A47" w:rsidP="00072957">
            <w:r>
              <w:t>$2,</w:t>
            </w:r>
            <w:r w:rsidR="005D2308">
              <w:t>300</w:t>
            </w:r>
            <w:r>
              <w:t>.00</w:t>
            </w:r>
          </w:p>
        </w:tc>
      </w:tr>
    </w:tbl>
    <w:p w14:paraId="5B5CEE94" w14:textId="76F75100" w:rsidR="0018248C" w:rsidRDefault="0018248C">
      <w:pPr>
        <w:overflowPunct/>
        <w:autoSpaceDE/>
        <w:autoSpaceDN/>
        <w:adjustRightInd/>
        <w:textAlignment w:val="auto"/>
        <w:rPr>
          <w:b/>
          <w:bCs/>
        </w:rPr>
      </w:pPr>
    </w:p>
    <w:p w14:paraId="73FBC0CE" w14:textId="18F71E95" w:rsidR="00D77342" w:rsidRDefault="00D77342" w:rsidP="00E03EED">
      <w:pPr>
        <w:rPr>
          <w:b/>
          <w:bCs/>
        </w:rPr>
      </w:pPr>
      <w:r>
        <w:rPr>
          <w:b/>
          <w:bCs/>
        </w:rPr>
        <w:t>Informational Attachments/Templates:</w:t>
      </w:r>
    </w:p>
    <w:p w14:paraId="4E31CF6A" w14:textId="0875E40A" w:rsidR="00D77342" w:rsidRDefault="00D77342" w:rsidP="00D77342">
      <w:pPr>
        <w:pStyle w:val="ListParagraph"/>
        <w:numPr>
          <w:ilvl w:val="0"/>
          <w:numId w:val="19"/>
        </w:numPr>
      </w:pPr>
      <w:r>
        <w:t>WBIF Project Request Process Flow Chart</w:t>
      </w:r>
    </w:p>
    <w:p w14:paraId="17E0D125" w14:textId="390EAA38" w:rsidR="00D77342" w:rsidRDefault="00D77342" w:rsidP="00D77342">
      <w:pPr>
        <w:pStyle w:val="ListParagraph"/>
        <w:numPr>
          <w:ilvl w:val="0"/>
          <w:numId w:val="19"/>
        </w:numPr>
      </w:pPr>
      <w:r>
        <w:t>CWMP Priority Waterbody Maps</w:t>
      </w:r>
    </w:p>
    <w:p w14:paraId="5A0BB791" w14:textId="6477E85A" w:rsidR="00F6583A" w:rsidRDefault="00F6583A" w:rsidP="00D77342">
      <w:pPr>
        <w:pStyle w:val="ListParagraph"/>
        <w:numPr>
          <w:ilvl w:val="0"/>
          <w:numId w:val="19"/>
        </w:numPr>
      </w:pPr>
      <w:r>
        <w:t>Wetland Restoration Scoring Matrix</w:t>
      </w:r>
      <w:r w:rsidR="00EA7B4A">
        <w:t xml:space="preserve"> (for </w:t>
      </w:r>
      <w:r w:rsidR="00EA7B4A" w:rsidRPr="00F6583A">
        <w:rPr>
          <w:color w:val="2E74B5" w:themeColor="accent1" w:themeShade="BF"/>
        </w:rPr>
        <w:t>Activity 6</w:t>
      </w:r>
      <w:r w:rsidR="00EA7B4A">
        <w:t>)</w:t>
      </w:r>
    </w:p>
    <w:p w14:paraId="61277953" w14:textId="77777777" w:rsidR="00D77342" w:rsidRPr="00D77342" w:rsidRDefault="00D77342" w:rsidP="00D77342"/>
    <w:p w14:paraId="14B97BC3" w14:textId="16A6A6A5" w:rsidR="00E03EED" w:rsidRDefault="00E03EED" w:rsidP="00E03EED">
      <w:r>
        <w:rPr>
          <w:b/>
          <w:bCs/>
        </w:rPr>
        <w:t>Required Attachments</w:t>
      </w:r>
      <w:r w:rsidR="00D77342">
        <w:rPr>
          <w:b/>
          <w:bCs/>
        </w:rPr>
        <w:t xml:space="preserve"> for Requesting Partner to Complete (</w:t>
      </w:r>
      <w:r w:rsidR="00F6583A">
        <w:rPr>
          <w:b/>
          <w:bCs/>
        </w:rPr>
        <w:t>check all that apply</w:t>
      </w:r>
      <w:r w:rsidR="00D77342">
        <w:rPr>
          <w:b/>
          <w:bCs/>
        </w:rPr>
        <w:t>)</w:t>
      </w:r>
      <w:r w:rsidRPr="00F66148">
        <w:rPr>
          <w:b/>
          <w:bCs/>
        </w:rPr>
        <w:t>:</w:t>
      </w:r>
      <w:r>
        <w:rPr>
          <w:b/>
          <w:bCs/>
        </w:rPr>
        <w:t xml:space="preserve"> </w:t>
      </w:r>
    </w:p>
    <w:p w14:paraId="2ACDB697" w14:textId="26733BA6" w:rsidR="00E03EED" w:rsidRDefault="00EF664C" w:rsidP="0018248C">
      <w:pPr>
        <w:ind w:left="270"/>
      </w:pPr>
      <w:sdt>
        <w:sdtPr>
          <w:rPr>
            <w:rFonts w:ascii="MS Gothic" w:eastAsia="MS Gothic" w:hAnsi="MS Gothic"/>
          </w:rPr>
          <w:id w:val="1267186825"/>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rPr>
          <w:rFonts w:ascii="MS Gothic" w:eastAsia="MS Gothic" w:hAnsi="MS Gothic"/>
        </w:rPr>
        <w:t xml:space="preserve"> </w:t>
      </w:r>
      <w:r w:rsidR="00E03EED">
        <w:t>Project Plans/Visual/Map</w:t>
      </w:r>
    </w:p>
    <w:p w14:paraId="30E29506" w14:textId="06763BA0" w:rsidR="00E03EED" w:rsidRDefault="00EF664C" w:rsidP="0018248C">
      <w:pPr>
        <w:ind w:left="270"/>
      </w:pPr>
      <w:sdt>
        <w:sdtPr>
          <w:rPr>
            <w:rFonts w:ascii="MS Gothic" w:eastAsia="MS Gothic" w:hAnsi="MS Gothic"/>
          </w:rPr>
          <w:id w:val="-245033058"/>
          <w14:checkbox>
            <w14:checked w14:val="1"/>
            <w14:checkedState w14:val="2612" w14:font="MS Gothic"/>
            <w14:uncheckedState w14:val="2610" w14:font="MS Gothic"/>
          </w14:checkbox>
        </w:sdtPr>
        <w:sdtEndPr/>
        <w:sdtContent>
          <w:r w:rsidR="005A7064">
            <w:rPr>
              <w:rFonts w:ascii="MS Gothic" w:eastAsia="MS Gothic" w:hAnsi="MS Gothic" w:hint="eastAsia"/>
            </w:rPr>
            <w:t>☒</w:t>
          </w:r>
        </w:sdtContent>
      </w:sdt>
      <w:r w:rsidR="0018248C">
        <w:rPr>
          <w:rFonts w:ascii="MS Gothic" w:eastAsia="MS Gothic" w:hAnsi="MS Gothic"/>
        </w:rPr>
        <w:t xml:space="preserve"> </w:t>
      </w:r>
      <w:r w:rsidR="00E03EED">
        <w:t xml:space="preserve">Completed </w:t>
      </w:r>
      <w:r w:rsidR="0018248C">
        <w:t xml:space="preserve">Appendix C </w:t>
      </w:r>
      <w:r w:rsidR="00E03EED">
        <w:t xml:space="preserve">Project Scoring Matrix </w:t>
      </w:r>
      <w:r w:rsidR="0018248C">
        <w:t xml:space="preserve">(for </w:t>
      </w:r>
      <w:r w:rsidR="0018248C" w:rsidRPr="0018248C">
        <w:rPr>
          <w:color w:val="2E74B5" w:themeColor="accent1" w:themeShade="BF"/>
        </w:rPr>
        <w:t>Activities 2, 4, 5</w:t>
      </w:r>
      <w:r w:rsidR="0018248C">
        <w:t>)</w:t>
      </w:r>
    </w:p>
    <w:p w14:paraId="1426DB98" w14:textId="4A939119" w:rsidR="00F6583A" w:rsidRDefault="00EF664C" w:rsidP="0018248C">
      <w:pPr>
        <w:ind w:left="270"/>
      </w:pPr>
      <w:sdt>
        <w:sdtPr>
          <w:id w:val="-519859460"/>
          <w14:checkbox>
            <w14:checked w14:val="0"/>
            <w14:checkedState w14:val="2612" w14:font="MS Gothic"/>
            <w14:uncheckedState w14:val="2610" w14:font="MS Gothic"/>
          </w14:checkbox>
        </w:sdtPr>
        <w:sdtEndPr/>
        <w:sdtContent>
          <w:r w:rsidR="005A7064">
            <w:rPr>
              <w:rFonts w:ascii="MS Gothic" w:eastAsia="MS Gothic" w:hAnsi="MS Gothic" w:hint="eastAsia"/>
            </w:rPr>
            <w:t>☐</w:t>
          </w:r>
        </w:sdtContent>
      </w:sdt>
      <w:r w:rsidR="00F6583A">
        <w:t xml:space="preserve">  Completed Wetland Restoration Scoring Matrix (for </w:t>
      </w:r>
      <w:r w:rsidR="00F6583A" w:rsidRPr="00F6583A">
        <w:rPr>
          <w:color w:val="2E74B5" w:themeColor="accent1" w:themeShade="BF"/>
        </w:rPr>
        <w:t>Activity 6</w:t>
      </w:r>
      <w:r w:rsidR="00F6583A">
        <w:t>)</w:t>
      </w:r>
    </w:p>
    <w:p w14:paraId="16713976" w14:textId="33CE5190" w:rsidR="0018248C" w:rsidRDefault="00EF664C" w:rsidP="0018248C">
      <w:pPr>
        <w:ind w:left="270"/>
      </w:pPr>
      <w:sdt>
        <w:sdtPr>
          <w:id w:val="-1341154706"/>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Internal Analysis </w:t>
      </w:r>
      <w:r w:rsidR="00F6583A">
        <w:t xml:space="preserve">Scoring Matrix </w:t>
      </w:r>
      <w:r w:rsidR="0018248C">
        <w:t xml:space="preserve">(for </w:t>
      </w:r>
      <w:r w:rsidR="0018248C" w:rsidRPr="0018248C">
        <w:rPr>
          <w:color w:val="C45911" w:themeColor="accent2" w:themeShade="BF"/>
        </w:rPr>
        <w:t>Activity 7</w:t>
      </w:r>
      <w:r w:rsidR="0018248C">
        <w:t>)</w:t>
      </w:r>
    </w:p>
    <w:p w14:paraId="0B70A93D" w14:textId="4DED0583" w:rsidR="0018248C" w:rsidRDefault="00EF664C" w:rsidP="0018248C">
      <w:pPr>
        <w:ind w:left="270"/>
      </w:pPr>
      <w:sdt>
        <w:sdtPr>
          <w:id w:val="-842553718"/>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Targeting Analysis </w:t>
      </w:r>
      <w:r w:rsidR="00F6583A">
        <w:t xml:space="preserve">Scoring Matrix </w:t>
      </w:r>
      <w:r w:rsidR="0018248C">
        <w:t xml:space="preserve">(for </w:t>
      </w:r>
      <w:r w:rsidR="0018248C" w:rsidRPr="0018248C">
        <w:rPr>
          <w:color w:val="C45911" w:themeColor="accent2" w:themeShade="BF"/>
        </w:rPr>
        <w:t>Activity 8</w:t>
      </w:r>
      <w:r w:rsidR="0018248C">
        <w:t>)</w:t>
      </w:r>
    </w:p>
    <w:p w14:paraId="40780B31" w14:textId="16BC5AF4" w:rsidR="001B2F70" w:rsidRDefault="001B2F70" w:rsidP="001B2F70"/>
    <w:p w14:paraId="52FA009B" w14:textId="77777777" w:rsidR="009773AA" w:rsidRDefault="009773AA" w:rsidP="001B2F70"/>
    <w:tbl>
      <w:tblPr>
        <w:tblW w:w="9319" w:type="dxa"/>
        <w:tblLook w:val="04A0" w:firstRow="1" w:lastRow="0" w:firstColumn="1" w:lastColumn="0" w:noHBand="0" w:noVBand="1"/>
      </w:tblPr>
      <w:tblGrid>
        <w:gridCol w:w="9319"/>
      </w:tblGrid>
      <w:tr w:rsidR="009773AA" w:rsidRPr="00E94F82" w14:paraId="6EAB6826" w14:textId="77777777" w:rsidTr="009773AA">
        <w:trPr>
          <w:trHeight w:val="341"/>
        </w:trPr>
        <w:tc>
          <w:tcPr>
            <w:tcW w:w="9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23060A" w14:textId="7B3650C9" w:rsidR="009773AA" w:rsidRPr="009773AA" w:rsidRDefault="009773AA" w:rsidP="00EB33BA">
            <w:pPr>
              <w:rPr>
                <w:color w:val="000000"/>
                <w:szCs w:val="22"/>
              </w:rPr>
            </w:pPr>
            <w:r w:rsidRPr="009773AA">
              <w:rPr>
                <w:color w:val="000000"/>
                <w:szCs w:val="22"/>
              </w:rPr>
              <w:t>WBIF Work Plan Activity Color Coding</w:t>
            </w:r>
          </w:p>
        </w:tc>
      </w:tr>
      <w:tr w:rsidR="009773AA" w:rsidRPr="00E94F82" w14:paraId="3ED45995"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40C774B0" w14:textId="2C9684C0" w:rsidR="009773AA" w:rsidRPr="009773AA" w:rsidRDefault="009773AA" w:rsidP="00EB33BA">
            <w:pPr>
              <w:rPr>
                <w:color w:val="4472C4"/>
                <w:szCs w:val="22"/>
              </w:rPr>
            </w:pPr>
            <w:r w:rsidRPr="009773AA">
              <w:rPr>
                <w:color w:val="4472C4"/>
                <w:szCs w:val="22"/>
              </w:rPr>
              <w:t>Implementation - BMPs/Restoration Activities</w:t>
            </w:r>
          </w:p>
        </w:tc>
      </w:tr>
      <w:tr w:rsidR="009773AA" w:rsidRPr="00E94F82" w14:paraId="2EDFEF3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737D7434" w14:textId="77777777" w:rsidR="009773AA" w:rsidRPr="009773AA" w:rsidRDefault="009773AA" w:rsidP="00EB33BA">
            <w:pPr>
              <w:rPr>
                <w:color w:val="548235"/>
                <w:szCs w:val="22"/>
              </w:rPr>
            </w:pPr>
            <w:r w:rsidRPr="009773AA">
              <w:rPr>
                <w:color w:val="548235"/>
                <w:szCs w:val="22"/>
              </w:rPr>
              <w:t>Implementation - Shared Services</w:t>
            </w:r>
          </w:p>
        </w:tc>
      </w:tr>
      <w:tr w:rsidR="009773AA" w:rsidRPr="00E94F82" w14:paraId="2EA3B25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FE9FD35" w14:textId="77777777" w:rsidR="009773AA" w:rsidRPr="009773AA" w:rsidRDefault="009773AA" w:rsidP="00EB33BA">
            <w:pPr>
              <w:rPr>
                <w:color w:val="C65911"/>
                <w:szCs w:val="22"/>
              </w:rPr>
            </w:pPr>
            <w:r w:rsidRPr="009773AA">
              <w:rPr>
                <w:color w:val="C65911"/>
                <w:szCs w:val="22"/>
              </w:rPr>
              <w:t>Prioritization &amp; Analysis</w:t>
            </w:r>
          </w:p>
        </w:tc>
      </w:tr>
      <w:tr w:rsidR="009773AA" w:rsidRPr="00E94F82" w14:paraId="3DE7283C"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8FEB15D" w14:textId="77777777" w:rsidR="009773AA" w:rsidRPr="009773AA" w:rsidRDefault="009773AA" w:rsidP="00EB33BA">
            <w:pPr>
              <w:rPr>
                <w:color w:val="BF8F00"/>
                <w:szCs w:val="22"/>
              </w:rPr>
            </w:pPr>
            <w:r w:rsidRPr="009773AA">
              <w:rPr>
                <w:color w:val="BF8F00"/>
                <w:szCs w:val="22"/>
              </w:rPr>
              <w:t>Administration</w:t>
            </w:r>
          </w:p>
        </w:tc>
      </w:tr>
    </w:tbl>
    <w:p w14:paraId="577E0DD3" w14:textId="19E52F19" w:rsidR="001B2F70" w:rsidRDefault="001B2F70" w:rsidP="001B2F70"/>
    <w:p w14:paraId="18016200" w14:textId="77777777" w:rsidR="001B2F70" w:rsidRDefault="001B2F70" w:rsidP="001B2F70">
      <w:pPr>
        <w:jc w:val="center"/>
        <w:rPr>
          <w:i/>
          <w:iCs/>
        </w:rPr>
      </w:pPr>
    </w:p>
    <w:p w14:paraId="084C8496" w14:textId="095188FF" w:rsidR="001B2F70" w:rsidRPr="001B2F70" w:rsidRDefault="001B2F70" w:rsidP="001B2F70">
      <w:pPr>
        <w:jc w:val="center"/>
        <w:rPr>
          <w:i/>
          <w:iCs/>
        </w:rPr>
      </w:pPr>
      <w:r w:rsidRPr="001B2F70">
        <w:rPr>
          <w:i/>
          <w:iCs/>
        </w:rPr>
        <w:t>Submit this form and attachments to Angie Hong at (</w:t>
      </w:r>
      <w:hyperlink r:id="rId10" w:history="1">
        <w:r w:rsidRPr="001B2F70">
          <w:rPr>
            <w:rStyle w:val="Hyperlink"/>
            <w:i/>
            <w:iCs/>
          </w:rPr>
          <w:t>ahong@mnwcd.org</w:t>
        </w:r>
      </w:hyperlink>
      <w:r w:rsidRPr="001B2F70">
        <w:rPr>
          <w:i/>
          <w:iCs/>
        </w:rPr>
        <w:t>) one week prior to the Steering Committee meeting.</w:t>
      </w:r>
    </w:p>
    <w:p w14:paraId="4CBE11DF" w14:textId="77777777" w:rsidR="00E03EED" w:rsidRDefault="00E03EED">
      <w:pPr>
        <w:overflowPunct/>
        <w:autoSpaceDE/>
        <w:autoSpaceDN/>
        <w:adjustRightInd/>
        <w:textAlignment w:val="auto"/>
        <w:rPr>
          <w:b/>
        </w:rPr>
      </w:pPr>
      <w:r>
        <w:br w:type="page"/>
      </w:r>
    </w:p>
    <w:p w14:paraId="69F3AAFD" w14:textId="4D9448EA" w:rsidR="00F66148" w:rsidRDefault="002C656E" w:rsidP="00F66148">
      <w:pPr>
        <w:pStyle w:val="Heading1"/>
      </w:pPr>
      <w:r>
        <w:t>Roll Call Vote</w:t>
      </w:r>
    </w:p>
    <w:p w14:paraId="09553C88" w14:textId="4EFFFA21" w:rsidR="002C656E" w:rsidRDefault="002C656E" w:rsidP="00F66148">
      <w:r>
        <w:t>Roll call vote to recommend project for Lower St. Croix Watershed Based Implementation Funding in the amount of $</w:t>
      </w:r>
      <w:r w:rsidR="00381ED8">
        <w:t>10,000</w:t>
      </w:r>
      <w:r>
        <w:t>.</w:t>
      </w:r>
    </w:p>
    <w:p w14:paraId="5168F0F0" w14:textId="45132009" w:rsidR="00F66148" w:rsidRDefault="00F66148" w:rsidP="00F66148"/>
    <w:tbl>
      <w:tblPr>
        <w:tblW w:w="9360" w:type="dxa"/>
        <w:tblLook w:val="04A0" w:firstRow="1" w:lastRow="0" w:firstColumn="1" w:lastColumn="0" w:noHBand="0" w:noVBand="1"/>
      </w:tblPr>
      <w:tblGrid>
        <w:gridCol w:w="5040"/>
        <w:gridCol w:w="1440"/>
        <w:gridCol w:w="1440"/>
        <w:gridCol w:w="1440"/>
      </w:tblGrid>
      <w:tr w:rsidR="002C656E" w:rsidRPr="002C656E" w14:paraId="0A5DEA45" w14:textId="6963C294"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9318" w14:textId="28477604" w:rsidR="002C656E" w:rsidRPr="005C69CE" w:rsidRDefault="002C656E" w:rsidP="005C69CE">
            <w:pPr>
              <w:overflowPunct/>
              <w:autoSpaceDE/>
              <w:autoSpaceDN/>
              <w:adjustRightInd/>
              <w:textAlignment w:val="auto"/>
              <w:rPr>
                <w:b/>
                <w:bCs/>
                <w:color w:val="000000"/>
                <w:szCs w:val="22"/>
              </w:rPr>
            </w:pPr>
            <w:r w:rsidRPr="005C69CE">
              <w:rPr>
                <w:b/>
                <w:bCs/>
                <w:color w:val="000000"/>
                <w:szCs w:val="22"/>
              </w:rPr>
              <w:t>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4E01FD86" w14:textId="5ED7B25E" w:rsidR="002C656E" w:rsidRPr="002C656E" w:rsidRDefault="002C656E" w:rsidP="005C69CE">
            <w:pPr>
              <w:overflowPunct/>
              <w:autoSpaceDE/>
              <w:autoSpaceDN/>
              <w:adjustRightInd/>
              <w:jc w:val="center"/>
              <w:textAlignment w:val="auto"/>
              <w:rPr>
                <w:color w:val="000000"/>
                <w:szCs w:val="22"/>
              </w:rPr>
            </w:pPr>
            <w:r w:rsidRPr="002C656E">
              <w:rPr>
                <w:b/>
                <w:bCs/>
                <w:szCs w:val="22"/>
              </w:rPr>
              <w:t>Aye</w:t>
            </w:r>
          </w:p>
        </w:tc>
        <w:tc>
          <w:tcPr>
            <w:tcW w:w="1440" w:type="dxa"/>
            <w:tcBorders>
              <w:top w:val="single" w:sz="4" w:space="0" w:color="auto"/>
              <w:left w:val="single" w:sz="4" w:space="0" w:color="auto"/>
              <w:bottom w:val="single" w:sz="4" w:space="0" w:color="auto"/>
              <w:right w:val="single" w:sz="4" w:space="0" w:color="auto"/>
            </w:tcBorders>
            <w:vAlign w:val="center"/>
          </w:tcPr>
          <w:p w14:paraId="78093C49" w14:textId="13E2A348" w:rsidR="002C656E" w:rsidRPr="002C656E" w:rsidRDefault="002C656E" w:rsidP="005C69CE">
            <w:pPr>
              <w:overflowPunct/>
              <w:autoSpaceDE/>
              <w:autoSpaceDN/>
              <w:adjustRightInd/>
              <w:jc w:val="center"/>
              <w:textAlignment w:val="auto"/>
              <w:rPr>
                <w:color w:val="000000"/>
                <w:szCs w:val="22"/>
              </w:rPr>
            </w:pPr>
            <w:r w:rsidRPr="002C656E">
              <w:rPr>
                <w:b/>
                <w:bCs/>
                <w:szCs w:val="22"/>
              </w:rPr>
              <w:t>Nay</w:t>
            </w:r>
          </w:p>
        </w:tc>
        <w:tc>
          <w:tcPr>
            <w:tcW w:w="1440" w:type="dxa"/>
            <w:tcBorders>
              <w:top w:val="single" w:sz="4" w:space="0" w:color="auto"/>
              <w:left w:val="single" w:sz="4" w:space="0" w:color="auto"/>
              <w:bottom w:val="single" w:sz="4" w:space="0" w:color="auto"/>
              <w:right w:val="single" w:sz="4" w:space="0" w:color="auto"/>
            </w:tcBorders>
            <w:vAlign w:val="center"/>
          </w:tcPr>
          <w:p w14:paraId="332CA772" w14:textId="789EC08B" w:rsidR="002C656E" w:rsidRPr="002C656E" w:rsidRDefault="002C656E" w:rsidP="005C69CE">
            <w:pPr>
              <w:overflowPunct/>
              <w:autoSpaceDE/>
              <w:autoSpaceDN/>
              <w:adjustRightInd/>
              <w:jc w:val="center"/>
              <w:textAlignment w:val="auto"/>
              <w:rPr>
                <w:color w:val="000000"/>
                <w:szCs w:val="22"/>
              </w:rPr>
            </w:pPr>
            <w:r w:rsidRPr="002C656E">
              <w:rPr>
                <w:b/>
                <w:bCs/>
                <w:szCs w:val="22"/>
              </w:rPr>
              <w:t>Absent</w:t>
            </w:r>
          </w:p>
        </w:tc>
      </w:tr>
      <w:tr w:rsidR="005C69CE" w:rsidRPr="002C656E" w14:paraId="7D72DDDE"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DE0A9F4"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Anoka SWCD</w:t>
            </w:r>
          </w:p>
        </w:tc>
        <w:tc>
          <w:tcPr>
            <w:tcW w:w="1440" w:type="dxa"/>
            <w:tcBorders>
              <w:top w:val="nil"/>
              <w:left w:val="single" w:sz="4" w:space="0" w:color="auto"/>
              <w:bottom w:val="single" w:sz="4" w:space="0" w:color="auto"/>
              <w:right w:val="single" w:sz="4" w:space="0" w:color="auto"/>
            </w:tcBorders>
            <w:vAlign w:val="center"/>
          </w:tcPr>
          <w:p w14:paraId="0EE4DA1F" w14:textId="3CB8BD55" w:rsidR="005C69CE" w:rsidRPr="002C656E" w:rsidRDefault="0058527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C90A0FD"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37CFFEC"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44A6362"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AB68562"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Brown's Creek WD</w:t>
            </w:r>
          </w:p>
        </w:tc>
        <w:tc>
          <w:tcPr>
            <w:tcW w:w="1440" w:type="dxa"/>
            <w:tcBorders>
              <w:top w:val="nil"/>
              <w:left w:val="single" w:sz="4" w:space="0" w:color="auto"/>
              <w:bottom w:val="single" w:sz="4" w:space="0" w:color="auto"/>
              <w:right w:val="single" w:sz="4" w:space="0" w:color="auto"/>
            </w:tcBorders>
            <w:vAlign w:val="center"/>
          </w:tcPr>
          <w:p w14:paraId="0727E4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07AE12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1BBDBB" w14:textId="38CCF91F" w:rsidR="005C69CE" w:rsidRPr="002C656E" w:rsidRDefault="00585279" w:rsidP="005C69CE">
            <w:pPr>
              <w:overflowPunct/>
              <w:autoSpaceDE/>
              <w:autoSpaceDN/>
              <w:adjustRightInd/>
              <w:jc w:val="center"/>
              <w:textAlignment w:val="auto"/>
              <w:rPr>
                <w:color w:val="000000"/>
                <w:szCs w:val="22"/>
              </w:rPr>
            </w:pPr>
            <w:r>
              <w:rPr>
                <w:color w:val="000000"/>
                <w:szCs w:val="22"/>
              </w:rPr>
              <w:t>x</w:t>
            </w:r>
          </w:p>
        </w:tc>
      </w:tr>
      <w:tr w:rsidR="005C69CE" w:rsidRPr="002C656E" w14:paraId="200D91F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4D3862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Carnelian Marine St Croix WD</w:t>
            </w:r>
          </w:p>
        </w:tc>
        <w:tc>
          <w:tcPr>
            <w:tcW w:w="1440" w:type="dxa"/>
            <w:tcBorders>
              <w:top w:val="nil"/>
              <w:left w:val="single" w:sz="4" w:space="0" w:color="auto"/>
              <w:bottom w:val="single" w:sz="4" w:space="0" w:color="auto"/>
              <w:right w:val="single" w:sz="4" w:space="0" w:color="auto"/>
            </w:tcBorders>
            <w:vAlign w:val="center"/>
          </w:tcPr>
          <w:p w14:paraId="61CDB6E4" w14:textId="1715CE16" w:rsidR="005C69CE" w:rsidRPr="002C656E" w:rsidRDefault="0058527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BEE424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E71D537"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C268F38" w14:textId="77777777"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695"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County</w:t>
            </w:r>
          </w:p>
        </w:tc>
        <w:tc>
          <w:tcPr>
            <w:tcW w:w="1440" w:type="dxa"/>
            <w:tcBorders>
              <w:top w:val="single" w:sz="4" w:space="0" w:color="auto"/>
              <w:left w:val="single" w:sz="4" w:space="0" w:color="auto"/>
              <w:bottom w:val="single" w:sz="4" w:space="0" w:color="auto"/>
              <w:right w:val="single" w:sz="4" w:space="0" w:color="auto"/>
            </w:tcBorders>
            <w:vAlign w:val="center"/>
          </w:tcPr>
          <w:p w14:paraId="6DB74EE3" w14:textId="796A4B01" w:rsidR="005C69CE" w:rsidRPr="002C656E" w:rsidRDefault="00585279" w:rsidP="005C69CE">
            <w:pPr>
              <w:overflowPunct/>
              <w:autoSpaceDE/>
              <w:autoSpaceDN/>
              <w:adjustRightInd/>
              <w:jc w:val="center"/>
              <w:textAlignment w:val="auto"/>
              <w:rPr>
                <w:color w:val="000000"/>
                <w:szCs w:val="22"/>
              </w:rPr>
            </w:pPr>
            <w:r>
              <w:rPr>
                <w:color w:val="000000"/>
                <w:szCs w:val="22"/>
              </w:rPr>
              <w:t>x</w:t>
            </w:r>
          </w:p>
        </w:tc>
        <w:tc>
          <w:tcPr>
            <w:tcW w:w="1440" w:type="dxa"/>
            <w:tcBorders>
              <w:top w:val="single" w:sz="4" w:space="0" w:color="auto"/>
              <w:left w:val="single" w:sz="4" w:space="0" w:color="auto"/>
              <w:bottom w:val="single" w:sz="4" w:space="0" w:color="auto"/>
              <w:right w:val="single" w:sz="4" w:space="0" w:color="auto"/>
            </w:tcBorders>
            <w:vAlign w:val="center"/>
          </w:tcPr>
          <w:p w14:paraId="2C5A55B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976C68"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C2ADDDE" w14:textId="77777777" w:rsidTr="005C69CE">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E51557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Lakes LID</w:t>
            </w:r>
          </w:p>
        </w:tc>
        <w:tc>
          <w:tcPr>
            <w:tcW w:w="1440" w:type="dxa"/>
            <w:tcBorders>
              <w:top w:val="nil"/>
              <w:left w:val="single" w:sz="4" w:space="0" w:color="auto"/>
              <w:bottom w:val="single" w:sz="4" w:space="0" w:color="auto"/>
              <w:right w:val="single" w:sz="4" w:space="0" w:color="auto"/>
            </w:tcBorders>
            <w:vAlign w:val="center"/>
          </w:tcPr>
          <w:p w14:paraId="3147EB3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17F0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47AF58C" w14:textId="09895A01" w:rsidR="005C69CE" w:rsidRPr="002C656E" w:rsidRDefault="00585279" w:rsidP="005C69CE">
            <w:pPr>
              <w:overflowPunct/>
              <w:autoSpaceDE/>
              <w:autoSpaceDN/>
              <w:adjustRightInd/>
              <w:jc w:val="center"/>
              <w:textAlignment w:val="auto"/>
              <w:rPr>
                <w:color w:val="000000"/>
                <w:szCs w:val="22"/>
              </w:rPr>
            </w:pPr>
            <w:r>
              <w:rPr>
                <w:color w:val="000000"/>
                <w:szCs w:val="22"/>
              </w:rPr>
              <w:t>x</w:t>
            </w:r>
          </w:p>
        </w:tc>
      </w:tr>
      <w:tr w:rsidR="005C69CE" w:rsidRPr="002C656E" w14:paraId="0C27BC86"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38E579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SWCD</w:t>
            </w:r>
          </w:p>
        </w:tc>
        <w:tc>
          <w:tcPr>
            <w:tcW w:w="1440" w:type="dxa"/>
            <w:tcBorders>
              <w:top w:val="nil"/>
              <w:left w:val="single" w:sz="4" w:space="0" w:color="auto"/>
              <w:bottom w:val="single" w:sz="4" w:space="0" w:color="auto"/>
              <w:right w:val="single" w:sz="4" w:space="0" w:color="auto"/>
            </w:tcBorders>
            <w:vAlign w:val="center"/>
          </w:tcPr>
          <w:p w14:paraId="16C39380" w14:textId="75F99B5B" w:rsidR="005C69CE" w:rsidRPr="002C656E" w:rsidRDefault="0058527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67FE663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A37E0F"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7C09B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B7827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Comfort Lake Forest Lake WD</w:t>
            </w:r>
          </w:p>
        </w:tc>
        <w:tc>
          <w:tcPr>
            <w:tcW w:w="1440" w:type="dxa"/>
            <w:tcBorders>
              <w:top w:val="nil"/>
              <w:left w:val="single" w:sz="4" w:space="0" w:color="auto"/>
              <w:bottom w:val="single" w:sz="4" w:space="0" w:color="auto"/>
              <w:right w:val="single" w:sz="4" w:space="0" w:color="auto"/>
            </w:tcBorders>
            <w:vAlign w:val="center"/>
          </w:tcPr>
          <w:p w14:paraId="7B9292B4" w14:textId="4B2ADA9C" w:rsidR="005C69CE" w:rsidRPr="002C656E" w:rsidRDefault="00EF664C"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41130A0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274E4D9"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4F4386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68C68E6"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County</w:t>
            </w:r>
          </w:p>
        </w:tc>
        <w:tc>
          <w:tcPr>
            <w:tcW w:w="1440" w:type="dxa"/>
            <w:tcBorders>
              <w:top w:val="nil"/>
              <w:left w:val="single" w:sz="4" w:space="0" w:color="auto"/>
              <w:bottom w:val="single" w:sz="4" w:space="0" w:color="auto"/>
              <w:right w:val="single" w:sz="4" w:space="0" w:color="auto"/>
            </w:tcBorders>
            <w:vAlign w:val="center"/>
          </w:tcPr>
          <w:p w14:paraId="23A10FBB" w14:textId="5D289056"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4E53A0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8F0B248" w14:textId="004C8363"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5C69CE" w:rsidRPr="002C656E" w14:paraId="0C162907"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82526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SWCD</w:t>
            </w:r>
          </w:p>
        </w:tc>
        <w:tc>
          <w:tcPr>
            <w:tcW w:w="1440" w:type="dxa"/>
            <w:tcBorders>
              <w:top w:val="nil"/>
              <w:left w:val="single" w:sz="4" w:space="0" w:color="auto"/>
              <w:bottom w:val="single" w:sz="4" w:space="0" w:color="auto"/>
              <w:right w:val="single" w:sz="4" w:space="0" w:color="auto"/>
            </w:tcBorders>
            <w:vAlign w:val="center"/>
          </w:tcPr>
          <w:p w14:paraId="1444EC95" w14:textId="435F3FA6" w:rsidR="005C69CE" w:rsidRPr="002C656E" w:rsidRDefault="00EF664C"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334BF2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9974A9D"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87138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4930A9A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Middle St. Croix WMO</w:t>
            </w:r>
          </w:p>
        </w:tc>
        <w:tc>
          <w:tcPr>
            <w:tcW w:w="1440" w:type="dxa"/>
            <w:tcBorders>
              <w:top w:val="nil"/>
              <w:left w:val="single" w:sz="4" w:space="0" w:color="auto"/>
              <w:bottom w:val="single" w:sz="4" w:space="0" w:color="auto"/>
              <w:right w:val="single" w:sz="4" w:space="0" w:color="auto"/>
            </w:tcBorders>
            <w:vAlign w:val="center"/>
          </w:tcPr>
          <w:p w14:paraId="6AE9BA78"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3A37406"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0A6C958" w14:textId="7CF5749E"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5C69CE" w:rsidRPr="002C656E" w14:paraId="6F2125B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E0504B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County</w:t>
            </w:r>
          </w:p>
        </w:tc>
        <w:tc>
          <w:tcPr>
            <w:tcW w:w="1440" w:type="dxa"/>
            <w:tcBorders>
              <w:top w:val="nil"/>
              <w:left w:val="single" w:sz="4" w:space="0" w:color="auto"/>
              <w:bottom w:val="single" w:sz="4" w:space="0" w:color="auto"/>
              <w:right w:val="single" w:sz="4" w:space="0" w:color="auto"/>
            </w:tcBorders>
            <w:vAlign w:val="center"/>
          </w:tcPr>
          <w:p w14:paraId="61930F8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1C6FA6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81AEF1" w14:textId="4C04DAB8"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5C69CE" w:rsidRPr="002C656E" w14:paraId="01A781D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5B1F43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SWCD</w:t>
            </w:r>
          </w:p>
        </w:tc>
        <w:tc>
          <w:tcPr>
            <w:tcW w:w="1440" w:type="dxa"/>
            <w:tcBorders>
              <w:top w:val="nil"/>
              <w:left w:val="single" w:sz="4" w:space="0" w:color="auto"/>
              <w:bottom w:val="single" w:sz="4" w:space="0" w:color="auto"/>
              <w:right w:val="single" w:sz="4" w:space="0" w:color="auto"/>
            </w:tcBorders>
            <w:vAlign w:val="center"/>
          </w:tcPr>
          <w:p w14:paraId="76F1D38A" w14:textId="55496E73" w:rsidR="005C69CE" w:rsidRPr="002C656E" w:rsidRDefault="00EF664C"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64D49D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E17C9D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55A15CC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22DFB0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South Washington WD</w:t>
            </w:r>
          </w:p>
        </w:tc>
        <w:tc>
          <w:tcPr>
            <w:tcW w:w="1440" w:type="dxa"/>
            <w:tcBorders>
              <w:top w:val="nil"/>
              <w:left w:val="single" w:sz="4" w:space="0" w:color="auto"/>
              <w:bottom w:val="single" w:sz="4" w:space="0" w:color="auto"/>
              <w:right w:val="single" w:sz="4" w:space="0" w:color="auto"/>
            </w:tcBorders>
            <w:vAlign w:val="center"/>
          </w:tcPr>
          <w:p w14:paraId="09047CDD" w14:textId="43450B6E" w:rsidR="005C69CE" w:rsidRPr="002C656E" w:rsidRDefault="00EF664C"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0C36DB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8327F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461C959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A70196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Sunrise River JP WMO</w:t>
            </w:r>
          </w:p>
        </w:tc>
        <w:tc>
          <w:tcPr>
            <w:tcW w:w="1440" w:type="dxa"/>
            <w:tcBorders>
              <w:top w:val="nil"/>
              <w:left w:val="single" w:sz="4" w:space="0" w:color="auto"/>
              <w:bottom w:val="single" w:sz="4" w:space="0" w:color="auto"/>
              <w:right w:val="single" w:sz="4" w:space="0" w:color="auto"/>
            </w:tcBorders>
            <w:vAlign w:val="center"/>
          </w:tcPr>
          <w:p w14:paraId="298BC9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2C3025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E3D0604" w14:textId="18B508EA"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5C69CE" w:rsidRPr="002C656E" w14:paraId="59F9960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1A42018"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Valley Branch WD</w:t>
            </w:r>
          </w:p>
        </w:tc>
        <w:tc>
          <w:tcPr>
            <w:tcW w:w="1440" w:type="dxa"/>
            <w:tcBorders>
              <w:top w:val="nil"/>
              <w:left w:val="single" w:sz="4" w:space="0" w:color="auto"/>
              <w:bottom w:val="single" w:sz="4" w:space="0" w:color="auto"/>
              <w:right w:val="single" w:sz="4" w:space="0" w:color="auto"/>
            </w:tcBorders>
            <w:vAlign w:val="center"/>
          </w:tcPr>
          <w:p w14:paraId="207008D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50F1A70"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75EC5E" w14:textId="0841F46E"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5C69CE" w:rsidRPr="002C656E" w14:paraId="49B966C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6FDA07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CD</w:t>
            </w:r>
          </w:p>
        </w:tc>
        <w:tc>
          <w:tcPr>
            <w:tcW w:w="1440" w:type="dxa"/>
            <w:tcBorders>
              <w:top w:val="nil"/>
              <w:left w:val="single" w:sz="4" w:space="0" w:color="auto"/>
              <w:bottom w:val="single" w:sz="4" w:space="0" w:color="auto"/>
              <w:right w:val="single" w:sz="4" w:space="0" w:color="auto"/>
            </w:tcBorders>
            <w:vAlign w:val="center"/>
          </w:tcPr>
          <w:p w14:paraId="5B022D8D" w14:textId="66ABA706" w:rsidR="005C69CE" w:rsidRPr="002C656E" w:rsidRDefault="00EF664C"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D9A7421"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660422"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E8BA39E" w14:textId="77777777" w:rsidTr="00E03EE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8A9367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County</w:t>
            </w:r>
          </w:p>
        </w:tc>
        <w:tc>
          <w:tcPr>
            <w:tcW w:w="1440" w:type="dxa"/>
            <w:tcBorders>
              <w:top w:val="nil"/>
              <w:left w:val="single" w:sz="4" w:space="0" w:color="auto"/>
              <w:bottom w:val="single" w:sz="4" w:space="0" w:color="auto"/>
              <w:right w:val="single" w:sz="4" w:space="0" w:color="auto"/>
            </w:tcBorders>
            <w:vAlign w:val="center"/>
          </w:tcPr>
          <w:p w14:paraId="3E9A457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F6804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4752EA8" w14:textId="5F3147CF" w:rsidR="005C69CE" w:rsidRPr="002C656E" w:rsidRDefault="00EF664C" w:rsidP="005C69CE">
            <w:pPr>
              <w:overflowPunct/>
              <w:autoSpaceDE/>
              <w:autoSpaceDN/>
              <w:adjustRightInd/>
              <w:jc w:val="center"/>
              <w:textAlignment w:val="auto"/>
              <w:rPr>
                <w:color w:val="000000"/>
                <w:szCs w:val="22"/>
              </w:rPr>
            </w:pPr>
            <w:r>
              <w:rPr>
                <w:color w:val="000000"/>
                <w:szCs w:val="22"/>
              </w:rPr>
              <w:t>x</w:t>
            </w:r>
          </w:p>
        </w:tc>
      </w:tr>
      <w:tr w:rsidR="00E03EED" w:rsidRPr="002C656E" w14:paraId="4707FEDD" w14:textId="77777777" w:rsidTr="00E03EE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3D75" w14:textId="587B6D7E" w:rsidR="00E03EED" w:rsidRPr="00E03EED" w:rsidRDefault="00E03EED" w:rsidP="00E03EED">
            <w:pPr>
              <w:overflowPunct/>
              <w:autoSpaceDE/>
              <w:autoSpaceDN/>
              <w:adjustRightInd/>
              <w:jc w:val="right"/>
              <w:textAlignment w:val="auto"/>
              <w:rPr>
                <w:b/>
                <w:bCs/>
                <w:color w:val="000000"/>
                <w:szCs w:val="22"/>
              </w:rPr>
            </w:pPr>
            <w:r w:rsidRPr="00E03EED">
              <w:rPr>
                <w:b/>
                <w:bCs/>
                <w:color w:val="000000"/>
                <w:szCs w:val="22"/>
              </w:rPr>
              <w:t>TOTAL (need majority vote to pass)</w:t>
            </w:r>
          </w:p>
        </w:tc>
        <w:tc>
          <w:tcPr>
            <w:tcW w:w="1440" w:type="dxa"/>
            <w:tcBorders>
              <w:top w:val="single" w:sz="4" w:space="0" w:color="auto"/>
              <w:left w:val="single" w:sz="4" w:space="0" w:color="auto"/>
              <w:bottom w:val="single" w:sz="4" w:space="0" w:color="auto"/>
              <w:right w:val="single" w:sz="4" w:space="0" w:color="auto"/>
            </w:tcBorders>
            <w:vAlign w:val="center"/>
          </w:tcPr>
          <w:p w14:paraId="14978F3E" w14:textId="6AD027F7" w:rsidR="00E03EED" w:rsidRPr="00E03EED" w:rsidRDefault="00EF664C" w:rsidP="005C69CE">
            <w:pPr>
              <w:overflowPunct/>
              <w:autoSpaceDE/>
              <w:autoSpaceDN/>
              <w:adjustRightInd/>
              <w:jc w:val="center"/>
              <w:textAlignment w:val="auto"/>
              <w:rPr>
                <w:b/>
                <w:bCs/>
                <w:color w:val="000000"/>
                <w:szCs w:val="22"/>
              </w:rPr>
            </w:pPr>
            <w:r>
              <w:rPr>
                <w:b/>
                <w:bCs/>
                <w:color w:val="000000"/>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155EF9EB" w14:textId="77777777" w:rsidR="00E03EED" w:rsidRPr="00E03EED" w:rsidRDefault="00E03EED" w:rsidP="005C69CE">
            <w:pPr>
              <w:overflowPunct/>
              <w:autoSpaceDE/>
              <w:autoSpaceDN/>
              <w:adjustRightInd/>
              <w:jc w:val="center"/>
              <w:textAlignment w:val="auto"/>
              <w:rPr>
                <w:b/>
                <w:bCs/>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7A66F47" w14:textId="32F111B5" w:rsidR="00E03EED" w:rsidRPr="00E03EED" w:rsidRDefault="00EF664C" w:rsidP="005C69CE">
            <w:pPr>
              <w:overflowPunct/>
              <w:autoSpaceDE/>
              <w:autoSpaceDN/>
              <w:adjustRightInd/>
              <w:jc w:val="center"/>
              <w:textAlignment w:val="auto"/>
              <w:rPr>
                <w:b/>
                <w:bCs/>
                <w:color w:val="000000"/>
                <w:szCs w:val="22"/>
              </w:rPr>
            </w:pPr>
            <w:r>
              <w:rPr>
                <w:b/>
                <w:bCs/>
                <w:color w:val="000000"/>
                <w:szCs w:val="22"/>
              </w:rPr>
              <w:t>8</w:t>
            </w:r>
            <w:bookmarkStart w:id="0" w:name="_GoBack"/>
            <w:bookmarkEnd w:id="0"/>
          </w:p>
        </w:tc>
      </w:tr>
    </w:tbl>
    <w:p w14:paraId="09C0E5B2" w14:textId="77777777" w:rsidR="002C656E" w:rsidRDefault="002C656E" w:rsidP="00F66148"/>
    <w:p w14:paraId="2EFF9FBE" w14:textId="1FA00C33" w:rsidR="00F66148" w:rsidRDefault="00F66148" w:rsidP="00F66148"/>
    <w:sectPr w:rsidR="00F6614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C1FE" w14:textId="77777777" w:rsidR="00FC6E0B" w:rsidRDefault="00FC6E0B">
      <w:r>
        <w:separator/>
      </w:r>
    </w:p>
  </w:endnote>
  <w:endnote w:type="continuationSeparator" w:id="0">
    <w:p w14:paraId="59C4DA9F" w14:textId="77777777" w:rsidR="00FC6E0B" w:rsidRDefault="00FC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2008"/>
      <w:docPartObj>
        <w:docPartGallery w:val="Page Numbers (Bottom of Page)"/>
        <w:docPartUnique/>
      </w:docPartObj>
    </w:sdtPr>
    <w:sdtEndPr>
      <w:rPr>
        <w:noProof/>
      </w:rPr>
    </w:sdtEndPr>
    <w:sdtContent>
      <w:p w14:paraId="68B65B3B" w14:textId="7ACC1685" w:rsidR="00A1650B" w:rsidRDefault="00A1650B" w:rsidP="00A1650B">
        <w:pPr>
          <w:pStyle w:val="Footer"/>
          <w:jc w:val="center"/>
        </w:pPr>
        <w:r>
          <w:fldChar w:fldCharType="begin"/>
        </w:r>
        <w:r>
          <w:instrText xml:space="preserve"> PAGE   \* MERGEFORMAT </w:instrText>
        </w:r>
        <w:r>
          <w:fldChar w:fldCharType="separate"/>
        </w:r>
        <w:r w:rsidR="00EF664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FD97" w14:textId="77777777" w:rsidR="00FC6E0B" w:rsidRDefault="00FC6E0B">
      <w:r>
        <w:separator/>
      </w:r>
    </w:p>
  </w:footnote>
  <w:footnote w:type="continuationSeparator" w:id="0">
    <w:p w14:paraId="5B46BBFD" w14:textId="77777777" w:rsidR="00FC6E0B" w:rsidRDefault="00FC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33F8" w14:textId="7132324D" w:rsidR="005C7679" w:rsidRDefault="0047633D">
    <w:pPr>
      <w:pStyle w:val="Header"/>
      <w:shd w:val="pct20" w:color="auto" w:fill="auto"/>
      <w:rPr>
        <w:b/>
        <w:sz w:val="28"/>
      </w:rPr>
    </w:pPr>
    <w:r>
      <w:rPr>
        <w:b/>
        <w:sz w:val="28"/>
      </w:rPr>
      <w:t>PROJECT REQUEST FORM</w:t>
    </w:r>
  </w:p>
  <w:p w14:paraId="4B33AD66" w14:textId="2EAB120D" w:rsidR="005C7679" w:rsidRDefault="00BB0D87">
    <w:pPr>
      <w:pStyle w:val="Header"/>
      <w:shd w:val="pct20" w:color="auto" w:fill="auto"/>
    </w:pPr>
    <w:r>
      <w:rPr>
        <w:b/>
        <w:sz w:val="28"/>
      </w:rPr>
      <w:t xml:space="preserve">Lower St. Croix </w:t>
    </w:r>
    <w:r w:rsidR="00A94674">
      <w:rPr>
        <w:b/>
        <w:sz w:val="28"/>
      </w:rPr>
      <w:t>Partnership</w:t>
    </w:r>
    <w:r w:rsidR="00D77342">
      <w:rPr>
        <w:b/>
        <w:sz w:val="28"/>
      </w:rPr>
      <w:t xml:space="preserve"> – Watershed Based Implementation Funding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05"/>
    <w:multiLevelType w:val="hybridMultilevel"/>
    <w:tmpl w:val="21BC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0F5"/>
    <w:multiLevelType w:val="hybridMultilevel"/>
    <w:tmpl w:val="C2A0F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3C32"/>
    <w:multiLevelType w:val="hybridMultilevel"/>
    <w:tmpl w:val="22D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05C"/>
    <w:multiLevelType w:val="hybridMultilevel"/>
    <w:tmpl w:val="DB5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0C4B"/>
    <w:multiLevelType w:val="hybridMultilevel"/>
    <w:tmpl w:val="AB0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EC7"/>
    <w:multiLevelType w:val="hybridMultilevel"/>
    <w:tmpl w:val="A71C8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4EB0869"/>
    <w:multiLevelType w:val="hybridMultilevel"/>
    <w:tmpl w:val="10ECA8C6"/>
    <w:lvl w:ilvl="0" w:tplc="42E6C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22D49"/>
    <w:multiLevelType w:val="hybridMultilevel"/>
    <w:tmpl w:val="0C8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38A5"/>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6551"/>
    <w:multiLevelType w:val="hybridMultilevel"/>
    <w:tmpl w:val="5AFA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30A7E"/>
    <w:multiLevelType w:val="hybridMultilevel"/>
    <w:tmpl w:val="538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6217"/>
    <w:multiLevelType w:val="hybridMultilevel"/>
    <w:tmpl w:val="1B783ED8"/>
    <w:lvl w:ilvl="0" w:tplc="76A88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C3DE3"/>
    <w:multiLevelType w:val="hybridMultilevel"/>
    <w:tmpl w:val="CAA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C54DD"/>
    <w:multiLevelType w:val="hybridMultilevel"/>
    <w:tmpl w:val="890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F727E"/>
    <w:multiLevelType w:val="hybridMultilevel"/>
    <w:tmpl w:val="1786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95580E"/>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7BA6"/>
    <w:multiLevelType w:val="hybridMultilevel"/>
    <w:tmpl w:val="DD38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60AAF"/>
    <w:multiLevelType w:val="hybridMultilevel"/>
    <w:tmpl w:val="2FD680F8"/>
    <w:lvl w:ilvl="0" w:tplc="3FCCF2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96D7E"/>
    <w:multiLevelType w:val="hybridMultilevel"/>
    <w:tmpl w:val="8D627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4"/>
  </w:num>
  <w:num w:numId="5">
    <w:abstractNumId w:val="5"/>
  </w:num>
  <w:num w:numId="6">
    <w:abstractNumId w:val="0"/>
  </w:num>
  <w:num w:numId="7">
    <w:abstractNumId w:val="15"/>
  </w:num>
  <w:num w:numId="8">
    <w:abstractNumId w:val="11"/>
  </w:num>
  <w:num w:numId="9">
    <w:abstractNumId w:val="8"/>
  </w:num>
  <w:num w:numId="10">
    <w:abstractNumId w:val="13"/>
  </w:num>
  <w:num w:numId="11">
    <w:abstractNumId w:val="12"/>
  </w:num>
  <w:num w:numId="12">
    <w:abstractNumId w:val="9"/>
  </w:num>
  <w:num w:numId="13">
    <w:abstractNumId w:val="16"/>
  </w:num>
  <w:num w:numId="14">
    <w:abstractNumId w:val="3"/>
  </w:num>
  <w:num w:numId="15">
    <w:abstractNumId w:val="2"/>
  </w:num>
  <w:num w:numId="16">
    <w:abstractNumId w:val="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F"/>
    <w:rsid w:val="00002541"/>
    <w:rsid w:val="00011EE9"/>
    <w:rsid w:val="00016BF7"/>
    <w:rsid w:val="00033350"/>
    <w:rsid w:val="00041783"/>
    <w:rsid w:val="00066EC0"/>
    <w:rsid w:val="00071424"/>
    <w:rsid w:val="00072957"/>
    <w:rsid w:val="00086409"/>
    <w:rsid w:val="000A59A0"/>
    <w:rsid w:val="000B73C7"/>
    <w:rsid w:val="000C33A6"/>
    <w:rsid w:val="00101F5D"/>
    <w:rsid w:val="00135AF8"/>
    <w:rsid w:val="0013672A"/>
    <w:rsid w:val="00151186"/>
    <w:rsid w:val="0015240B"/>
    <w:rsid w:val="001578A5"/>
    <w:rsid w:val="00164601"/>
    <w:rsid w:val="00167165"/>
    <w:rsid w:val="00170B4A"/>
    <w:rsid w:val="0018248C"/>
    <w:rsid w:val="00186B83"/>
    <w:rsid w:val="00193E40"/>
    <w:rsid w:val="001A3BA9"/>
    <w:rsid w:val="001A3BD8"/>
    <w:rsid w:val="001A568D"/>
    <w:rsid w:val="001B1F32"/>
    <w:rsid w:val="001B2F70"/>
    <w:rsid w:val="001B4620"/>
    <w:rsid w:val="001C750E"/>
    <w:rsid w:val="001D06F0"/>
    <w:rsid w:val="001E3930"/>
    <w:rsid w:val="001E761B"/>
    <w:rsid w:val="00253773"/>
    <w:rsid w:val="002749C8"/>
    <w:rsid w:val="002819E6"/>
    <w:rsid w:val="00286AED"/>
    <w:rsid w:val="00287BD3"/>
    <w:rsid w:val="00292635"/>
    <w:rsid w:val="002A496B"/>
    <w:rsid w:val="002A6A87"/>
    <w:rsid w:val="002B6AF2"/>
    <w:rsid w:val="002C00D9"/>
    <w:rsid w:val="002C4E7E"/>
    <w:rsid w:val="002C656E"/>
    <w:rsid w:val="002D0777"/>
    <w:rsid w:val="002D1754"/>
    <w:rsid w:val="002E2C3A"/>
    <w:rsid w:val="00323924"/>
    <w:rsid w:val="00325C8B"/>
    <w:rsid w:val="003306A5"/>
    <w:rsid w:val="003441F4"/>
    <w:rsid w:val="003608E4"/>
    <w:rsid w:val="00366D00"/>
    <w:rsid w:val="00371D98"/>
    <w:rsid w:val="00381ED8"/>
    <w:rsid w:val="00382703"/>
    <w:rsid w:val="00387016"/>
    <w:rsid w:val="0038791A"/>
    <w:rsid w:val="003A38CA"/>
    <w:rsid w:val="003B243F"/>
    <w:rsid w:val="003B53E7"/>
    <w:rsid w:val="003D3D36"/>
    <w:rsid w:val="003D4422"/>
    <w:rsid w:val="003E04F9"/>
    <w:rsid w:val="003F01AD"/>
    <w:rsid w:val="0042078B"/>
    <w:rsid w:val="00420DE3"/>
    <w:rsid w:val="00444E2D"/>
    <w:rsid w:val="004612A6"/>
    <w:rsid w:val="0046199B"/>
    <w:rsid w:val="00461C5F"/>
    <w:rsid w:val="00472FBF"/>
    <w:rsid w:val="00475A33"/>
    <w:rsid w:val="0047633D"/>
    <w:rsid w:val="00484045"/>
    <w:rsid w:val="004B5A5B"/>
    <w:rsid w:val="004F5A50"/>
    <w:rsid w:val="00514E7A"/>
    <w:rsid w:val="005246BE"/>
    <w:rsid w:val="005437BC"/>
    <w:rsid w:val="00565D52"/>
    <w:rsid w:val="00567FD3"/>
    <w:rsid w:val="0057438A"/>
    <w:rsid w:val="00585279"/>
    <w:rsid w:val="005855BF"/>
    <w:rsid w:val="00592FD4"/>
    <w:rsid w:val="00597F83"/>
    <w:rsid w:val="005A287D"/>
    <w:rsid w:val="005A37D3"/>
    <w:rsid w:val="005A7064"/>
    <w:rsid w:val="005B6635"/>
    <w:rsid w:val="005B70B9"/>
    <w:rsid w:val="005B7711"/>
    <w:rsid w:val="005C69CE"/>
    <w:rsid w:val="005C7679"/>
    <w:rsid w:val="005D2308"/>
    <w:rsid w:val="005D5FAF"/>
    <w:rsid w:val="005E23FA"/>
    <w:rsid w:val="005E2869"/>
    <w:rsid w:val="005F4B9D"/>
    <w:rsid w:val="00603511"/>
    <w:rsid w:val="00612F8F"/>
    <w:rsid w:val="00617673"/>
    <w:rsid w:val="00621708"/>
    <w:rsid w:val="006356C2"/>
    <w:rsid w:val="00640B03"/>
    <w:rsid w:val="006414F6"/>
    <w:rsid w:val="00642911"/>
    <w:rsid w:val="00651062"/>
    <w:rsid w:val="006548A6"/>
    <w:rsid w:val="00655F40"/>
    <w:rsid w:val="00682D41"/>
    <w:rsid w:val="0068304B"/>
    <w:rsid w:val="00691AC4"/>
    <w:rsid w:val="00696FF0"/>
    <w:rsid w:val="006A43E3"/>
    <w:rsid w:val="006B0D03"/>
    <w:rsid w:val="006B0D16"/>
    <w:rsid w:val="006B1210"/>
    <w:rsid w:val="006B17B9"/>
    <w:rsid w:val="006B7788"/>
    <w:rsid w:val="006C3450"/>
    <w:rsid w:val="006C5902"/>
    <w:rsid w:val="006D387E"/>
    <w:rsid w:val="006D7F28"/>
    <w:rsid w:val="006E4B40"/>
    <w:rsid w:val="006F09A4"/>
    <w:rsid w:val="006F3A47"/>
    <w:rsid w:val="00704149"/>
    <w:rsid w:val="007223CE"/>
    <w:rsid w:val="00724709"/>
    <w:rsid w:val="00734539"/>
    <w:rsid w:val="007372AE"/>
    <w:rsid w:val="00745525"/>
    <w:rsid w:val="007477C9"/>
    <w:rsid w:val="00756059"/>
    <w:rsid w:val="00781AB2"/>
    <w:rsid w:val="00795415"/>
    <w:rsid w:val="007B0C26"/>
    <w:rsid w:val="007B0C83"/>
    <w:rsid w:val="007B15D2"/>
    <w:rsid w:val="007D16C8"/>
    <w:rsid w:val="007F3EC8"/>
    <w:rsid w:val="00801C2E"/>
    <w:rsid w:val="00851B64"/>
    <w:rsid w:val="00852768"/>
    <w:rsid w:val="008541D6"/>
    <w:rsid w:val="008638D6"/>
    <w:rsid w:val="00863C9D"/>
    <w:rsid w:val="00864E97"/>
    <w:rsid w:val="00894791"/>
    <w:rsid w:val="00895D82"/>
    <w:rsid w:val="008A26AF"/>
    <w:rsid w:val="008A7DD0"/>
    <w:rsid w:val="008D6CA5"/>
    <w:rsid w:val="00916D78"/>
    <w:rsid w:val="00937530"/>
    <w:rsid w:val="00940119"/>
    <w:rsid w:val="00952108"/>
    <w:rsid w:val="0097089F"/>
    <w:rsid w:val="009773AA"/>
    <w:rsid w:val="009820F2"/>
    <w:rsid w:val="009878F9"/>
    <w:rsid w:val="00995687"/>
    <w:rsid w:val="00997BD5"/>
    <w:rsid w:val="009A05FE"/>
    <w:rsid w:val="009A1709"/>
    <w:rsid w:val="009A5AB6"/>
    <w:rsid w:val="009B30A6"/>
    <w:rsid w:val="009C7019"/>
    <w:rsid w:val="009D1A0D"/>
    <w:rsid w:val="009F46F4"/>
    <w:rsid w:val="009F75F4"/>
    <w:rsid w:val="00A135BF"/>
    <w:rsid w:val="00A1650B"/>
    <w:rsid w:val="00A2299A"/>
    <w:rsid w:val="00A56EA7"/>
    <w:rsid w:val="00A771F3"/>
    <w:rsid w:val="00A82385"/>
    <w:rsid w:val="00A851F1"/>
    <w:rsid w:val="00A912AB"/>
    <w:rsid w:val="00A9447C"/>
    <w:rsid w:val="00A94674"/>
    <w:rsid w:val="00AA538A"/>
    <w:rsid w:val="00AC173F"/>
    <w:rsid w:val="00AD46E1"/>
    <w:rsid w:val="00AE2ED5"/>
    <w:rsid w:val="00B32A87"/>
    <w:rsid w:val="00B3435E"/>
    <w:rsid w:val="00B4052F"/>
    <w:rsid w:val="00B50BC5"/>
    <w:rsid w:val="00B7077D"/>
    <w:rsid w:val="00B73416"/>
    <w:rsid w:val="00B84094"/>
    <w:rsid w:val="00B87B70"/>
    <w:rsid w:val="00B90622"/>
    <w:rsid w:val="00B90700"/>
    <w:rsid w:val="00BB0D87"/>
    <w:rsid w:val="00BB6E21"/>
    <w:rsid w:val="00BD1980"/>
    <w:rsid w:val="00BD369B"/>
    <w:rsid w:val="00BE4242"/>
    <w:rsid w:val="00BE6781"/>
    <w:rsid w:val="00C001D7"/>
    <w:rsid w:val="00C03FBA"/>
    <w:rsid w:val="00C04A36"/>
    <w:rsid w:val="00C1090A"/>
    <w:rsid w:val="00C17FCA"/>
    <w:rsid w:val="00C27BF4"/>
    <w:rsid w:val="00C34951"/>
    <w:rsid w:val="00C368DF"/>
    <w:rsid w:val="00C36D76"/>
    <w:rsid w:val="00C45BAF"/>
    <w:rsid w:val="00C45EB3"/>
    <w:rsid w:val="00C53F36"/>
    <w:rsid w:val="00C5541F"/>
    <w:rsid w:val="00C63CB0"/>
    <w:rsid w:val="00C65664"/>
    <w:rsid w:val="00C73031"/>
    <w:rsid w:val="00C845DF"/>
    <w:rsid w:val="00C85EAC"/>
    <w:rsid w:val="00C86727"/>
    <w:rsid w:val="00CA337F"/>
    <w:rsid w:val="00CA7D40"/>
    <w:rsid w:val="00CE66E0"/>
    <w:rsid w:val="00CF1598"/>
    <w:rsid w:val="00CF7AD8"/>
    <w:rsid w:val="00D064EB"/>
    <w:rsid w:val="00D07FB5"/>
    <w:rsid w:val="00D122A8"/>
    <w:rsid w:val="00D16765"/>
    <w:rsid w:val="00D253D0"/>
    <w:rsid w:val="00D41C27"/>
    <w:rsid w:val="00D443B7"/>
    <w:rsid w:val="00D51881"/>
    <w:rsid w:val="00D5514A"/>
    <w:rsid w:val="00D612F0"/>
    <w:rsid w:val="00D62723"/>
    <w:rsid w:val="00D64B77"/>
    <w:rsid w:val="00D6533E"/>
    <w:rsid w:val="00D67B6C"/>
    <w:rsid w:val="00D71D7B"/>
    <w:rsid w:val="00D72534"/>
    <w:rsid w:val="00D77342"/>
    <w:rsid w:val="00D77FC3"/>
    <w:rsid w:val="00D81064"/>
    <w:rsid w:val="00D82519"/>
    <w:rsid w:val="00D93160"/>
    <w:rsid w:val="00DD16C9"/>
    <w:rsid w:val="00DD2AA5"/>
    <w:rsid w:val="00DD68BC"/>
    <w:rsid w:val="00DE34A7"/>
    <w:rsid w:val="00E0348A"/>
    <w:rsid w:val="00E03EED"/>
    <w:rsid w:val="00E05FB2"/>
    <w:rsid w:val="00E1509D"/>
    <w:rsid w:val="00E2048F"/>
    <w:rsid w:val="00E35183"/>
    <w:rsid w:val="00E44B51"/>
    <w:rsid w:val="00E50887"/>
    <w:rsid w:val="00E7041F"/>
    <w:rsid w:val="00E76328"/>
    <w:rsid w:val="00E91348"/>
    <w:rsid w:val="00E949D0"/>
    <w:rsid w:val="00EA7B4A"/>
    <w:rsid w:val="00EB0870"/>
    <w:rsid w:val="00EB2D71"/>
    <w:rsid w:val="00EB527A"/>
    <w:rsid w:val="00EC1656"/>
    <w:rsid w:val="00EE4358"/>
    <w:rsid w:val="00EE478B"/>
    <w:rsid w:val="00EF593D"/>
    <w:rsid w:val="00EF664C"/>
    <w:rsid w:val="00F01CD0"/>
    <w:rsid w:val="00F01CDD"/>
    <w:rsid w:val="00F025B3"/>
    <w:rsid w:val="00F0319C"/>
    <w:rsid w:val="00F05615"/>
    <w:rsid w:val="00F14EB3"/>
    <w:rsid w:val="00F229D2"/>
    <w:rsid w:val="00F27502"/>
    <w:rsid w:val="00F42AF1"/>
    <w:rsid w:val="00F42CCE"/>
    <w:rsid w:val="00F6583A"/>
    <w:rsid w:val="00F66148"/>
    <w:rsid w:val="00F87C4B"/>
    <w:rsid w:val="00F96B7B"/>
    <w:rsid w:val="00FB2009"/>
    <w:rsid w:val="00FB51CF"/>
    <w:rsid w:val="00FC2CC2"/>
    <w:rsid w:val="00FC41E3"/>
    <w:rsid w:val="00FC6E0B"/>
    <w:rsid w:val="00FD1786"/>
    <w:rsid w:val="00FD282E"/>
    <w:rsid w:val="00FE29AE"/>
    <w:rsid w:val="00FE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210A3"/>
  <w15:chartTrackingRefBased/>
  <w15:docId w15:val="{D230B1C9-2917-43AB-9F60-D7537C0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rsid w:val="006548A6"/>
    <w:pPr>
      <w:keepNext/>
      <w:spacing w:before="120" w:after="1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Cs/>
    </w:rPr>
  </w:style>
  <w:style w:type="table" w:styleId="TableGrid">
    <w:name w:val="Table Grid"/>
    <w:basedOn w:val="TableNormal"/>
    <w:uiPriority w:val="59"/>
    <w:rsid w:val="00603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B527A"/>
    <w:pPr>
      <w:ind w:left="202" w:hanging="1642"/>
      <w:jc w:val="both"/>
    </w:pPr>
    <w:rPr>
      <w:rFonts w:ascii="Calibri" w:eastAsia="Calibri" w:hAnsi="Calibri"/>
      <w:sz w:val="22"/>
      <w:szCs w:val="22"/>
    </w:rPr>
  </w:style>
  <w:style w:type="paragraph" w:styleId="ListParagraph">
    <w:name w:val="List Paragraph"/>
    <w:basedOn w:val="Normal"/>
    <w:uiPriority w:val="34"/>
    <w:qFormat/>
    <w:rsid w:val="002C4E7E"/>
    <w:pPr>
      <w:ind w:left="720"/>
    </w:pPr>
  </w:style>
  <w:style w:type="paragraph" w:styleId="BodyTextIndent">
    <w:name w:val="Body Text Indent"/>
    <w:basedOn w:val="Normal"/>
    <w:link w:val="BodyTextIndentChar"/>
    <w:uiPriority w:val="99"/>
    <w:semiHidden/>
    <w:unhideWhenUsed/>
    <w:rsid w:val="004612A6"/>
    <w:pPr>
      <w:spacing w:after="120"/>
      <w:ind w:left="360"/>
    </w:pPr>
  </w:style>
  <w:style w:type="character" w:customStyle="1" w:styleId="BodyTextIndentChar">
    <w:name w:val="Body Text Indent Char"/>
    <w:link w:val="BodyTextIndent"/>
    <w:uiPriority w:val="99"/>
    <w:semiHidden/>
    <w:rsid w:val="004612A6"/>
    <w:rPr>
      <w:sz w:val="22"/>
    </w:rPr>
  </w:style>
  <w:style w:type="character" w:styleId="Hyperlink">
    <w:name w:val="Hyperlink"/>
    <w:uiPriority w:val="99"/>
    <w:unhideWhenUsed/>
    <w:rsid w:val="00325C8B"/>
    <w:rPr>
      <w:color w:val="0563C1"/>
      <w:u w:val="single"/>
    </w:rPr>
  </w:style>
  <w:style w:type="character" w:customStyle="1" w:styleId="FooterChar">
    <w:name w:val="Footer Char"/>
    <w:basedOn w:val="DefaultParagraphFont"/>
    <w:link w:val="Footer"/>
    <w:uiPriority w:val="99"/>
    <w:rsid w:val="00A1650B"/>
    <w:rPr>
      <w:sz w:val="22"/>
    </w:rPr>
  </w:style>
  <w:style w:type="character" w:customStyle="1" w:styleId="UnresolvedMention">
    <w:name w:val="Unresolved Mention"/>
    <w:basedOn w:val="DefaultParagraphFont"/>
    <w:uiPriority w:val="99"/>
    <w:semiHidden/>
    <w:unhideWhenUsed/>
    <w:rsid w:val="001B2F70"/>
    <w:rPr>
      <w:color w:val="605E5C"/>
      <w:shd w:val="clear" w:color="auto" w:fill="E1DFDD"/>
    </w:rPr>
  </w:style>
  <w:style w:type="character" w:styleId="CommentReference">
    <w:name w:val="annotation reference"/>
    <w:basedOn w:val="DefaultParagraphFont"/>
    <w:uiPriority w:val="99"/>
    <w:semiHidden/>
    <w:unhideWhenUsed/>
    <w:rsid w:val="0047633D"/>
    <w:rPr>
      <w:sz w:val="16"/>
      <w:szCs w:val="16"/>
    </w:rPr>
  </w:style>
  <w:style w:type="paragraph" w:styleId="CommentText">
    <w:name w:val="annotation text"/>
    <w:basedOn w:val="Normal"/>
    <w:link w:val="CommentTextChar"/>
    <w:uiPriority w:val="99"/>
    <w:semiHidden/>
    <w:unhideWhenUsed/>
    <w:rsid w:val="0047633D"/>
    <w:rPr>
      <w:sz w:val="20"/>
    </w:rPr>
  </w:style>
  <w:style w:type="character" w:customStyle="1" w:styleId="CommentTextChar">
    <w:name w:val="Comment Text Char"/>
    <w:basedOn w:val="DefaultParagraphFont"/>
    <w:link w:val="CommentText"/>
    <w:uiPriority w:val="99"/>
    <w:semiHidden/>
    <w:rsid w:val="0047633D"/>
  </w:style>
  <w:style w:type="paragraph" w:styleId="CommentSubject">
    <w:name w:val="annotation subject"/>
    <w:basedOn w:val="CommentText"/>
    <w:next w:val="CommentText"/>
    <w:link w:val="CommentSubjectChar"/>
    <w:uiPriority w:val="99"/>
    <w:semiHidden/>
    <w:unhideWhenUsed/>
    <w:rsid w:val="0047633D"/>
    <w:rPr>
      <w:b/>
      <w:bCs/>
    </w:rPr>
  </w:style>
  <w:style w:type="character" w:customStyle="1" w:styleId="CommentSubjectChar">
    <w:name w:val="Comment Subject Char"/>
    <w:basedOn w:val="CommentTextChar"/>
    <w:link w:val="CommentSubject"/>
    <w:uiPriority w:val="99"/>
    <w:semiHidden/>
    <w:rsid w:val="0047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3952">
      <w:bodyDiv w:val="1"/>
      <w:marLeft w:val="0"/>
      <w:marRight w:val="0"/>
      <w:marTop w:val="0"/>
      <w:marBottom w:val="0"/>
      <w:divBdr>
        <w:top w:val="none" w:sz="0" w:space="0" w:color="auto"/>
        <w:left w:val="none" w:sz="0" w:space="0" w:color="auto"/>
        <w:bottom w:val="none" w:sz="0" w:space="0" w:color="auto"/>
        <w:right w:val="none" w:sz="0" w:space="0" w:color="auto"/>
      </w:divBdr>
    </w:div>
    <w:div w:id="148906837">
      <w:bodyDiv w:val="1"/>
      <w:marLeft w:val="0"/>
      <w:marRight w:val="0"/>
      <w:marTop w:val="0"/>
      <w:marBottom w:val="0"/>
      <w:divBdr>
        <w:top w:val="none" w:sz="0" w:space="0" w:color="auto"/>
        <w:left w:val="none" w:sz="0" w:space="0" w:color="auto"/>
        <w:bottom w:val="none" w:sz="0" w:space="0" w:color="auto"/>
        <w:right w:val="none" w:sz="0" w:space="0" w:color="auto"/>
      </w:divBdr>
    </w:div>
    <w:div w:id="153645529">
      <w:bodyDiv w:val="1"/>
      <w:marLeft w:val="0"/>
      <w:marRight w:val="0"/>
      <w:marTop w:val="0"/>
      <w:marBottom w:val="0"/>
      <w:divBdr>
        <w:top w:val="none" w:sz="0" w:space="0" w:color="auto"/>
        <w:left w:val="none" w:sz="0" w:space="0" w:color="auto"/>
        <w:bottom w:val="none" w:sz="0" w:space="0" w:color="auto"/>
        <w:right w:val="none" w:sz="0" w:space="0" w:color="auto"/>
      </w:divBdr>
    </w:div>
    <w:div w:id="537133530">
      <w:bodyDiv w:val="1"/>
      <w:marLeft w:val="0"/>
      <w:marRight w:val="0"/>
      <w:marTop w:val="0"/>
      <w:marBottom w:val="0"/>
      <w:divBdr>
        <w:top w:val="none" w:sz="0" w:space="0" w:color="auto"/>
        <w:left w:val="none" w:sz="0" w:space="0" w:color="auto"/>
        <w:bottom w:val="none" w:sz="0" w:space="0" w:color="auto"/>
        <w:right w:val="none" w:sz="0" w:space="0" w:color="auto"/>
      </w:divBdr>
    </w:div>
    <w:div w:id="1271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hong@mnwc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5F0015AE6D47BE5D2D6CBC9D2FE4" ma:contentTypeVersion="13" ma:contentTypeDescription="Create a new document." ma:contentTypeScope="" ma:versionID="0f9614b4e8796a16e8616b2feccf858d">
  <xsd:schema xmlns:xsd="http://www.w3.org/2001/XMLSchema" xmlns:xs="http://www.w3.org/2001/XMLSchema" xmlns:p="http://schemas.microsoft.com/office/2006/metadata/properties" xmlns:ns2="e5ce9ee6-42e2-415c-bb86-8bb5d2bf38d5" xmlns:ns3="013e09e7-b2f7-43e8-83b4-cd4ba293f492" targetNamespace="http://schemas.microsoft.com/office/2006/metadata/properties" ma:root="true" ma:fieldsID="09c2f2da6cd83de22601a3eb6aa0eac3" ns2:_="" ns3:_="">
    <xsd:import namespace="e5ce9ee6-42e2-415c-bb86-8bb5d2bf38d5"/>
    <xsd:import namespace="013e09e7-b2f7-43e8-83b4-cd4ba293f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e9ee6-42e2-415c-bb86-8bb5d2bf3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e09e7-b2f7-43e8-83b4-cd4ba293f4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24864-BA75-4850-A6C0-DA157F443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D2389-8E8C-41D4-9A4C-5D91347308AD}">
  <ds:schemaRefs>
    <ds:schemaRef ds:uri="http://schemas.microsoft.com/sharepoint/v3/contenttype/forms"/>
  </ds:schemaRefs>
</ds:datastoreItem>
</file>

<file path=customXml/itemProps3.xml><?xml version="1.0" encoding="utf-8"?>
<ds:datastoreItem xmlns:ds="http://schemas.openxmlformats.org/officeDocument/2006/customXml" ds:itemID="{39CA9335-5062-4483-A043-F219A2ED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e9ee6-42e2-415c-bb86-8bb5d2bf38d5"/>
    <ds:schemaRef ds:uri="013e09e7-b2f7-43e8-83b4-cd4ba293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643</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CLFLWD Memo</vt:lpstr>
    </vt:vector>
  </TitlesOfParts>
  <Company>RICE CREEK WATERSHED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CLFLWD Memo</dc:title>
  <dc:subject/>
  <dc:creator>RICE CREEK WATERSHED</dc:creator>
  <cp:keywords/>
  <cp:lastModifiedBy>Angie Hong</cp:lastModifiedBy>
  <cp:revision>29</cp:revision>
  <cp:lastPrinted>2014-01-15T16:32:00Z</cp:lastPrinted>
  <dcterms:created xsi:type="dcterms:W3CDTF">2022-03-22T18:23:00Z</dcterms:created>
  <dcterms:modified xsi:type="dcterms:W3CDTF">2022-05-25T21:14:00Z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0x0101008CC05F0015AE6D47BE5D2D6CBC9D2FE4</vt:lpwstr>
  </property>
</Properties>
</file>